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168" w:rsidRDefault="00906168" w:rsidP="00BE4EB8">
      <w:pPr>
        <w:shd w:val="clear" w:color="auto" w:fill="FFFFFF"/>
        <w:jc w:val="center"/>
      </w:pPr>
      <w:r>
        <w:rPr>
          <w:rFonts w:ascii="Arial Black" w:hAnsi="Arial Black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276860</wp:posOffset>
                </wp:positionH>
                <wp:positionV relativeFrom="paragraph">
                  <wp:posOffset>-138430</wp:posOffset>
                </wp:positionV>
                <wp:extent cx="2543175" cy="789940"/>
                <wp:effectExtent l="635" t="4445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789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61A6" w:rsidRDefault="001061A6" w:rsidP="00906168">
                            <w:pPr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Общество с ограниченной ответственностью </w:t>
                            </w:r>
                          </w:p>
                          <w:p w:rsidR="001061A6" w:rsidRDefault="001061A6" w:rsidP="00906168">
                            <w:pPr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«РАСТАМ-Экология»</w:t>
                            </w:r>
                          </w:p>
                          <w:p w:rsidR="001061A6" w:rsidRDefault="001061A6" w:rsidP="00906168">
                            <w:pPr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625048, Тюменская область,</w:t>
                            </w:r>
                          </w:p>
                          <w:p w:rsidR="001061A6" w:rsidRDefault="001061A6" w:rsidP="00906168">
                            <w:pPr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г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.Т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юмень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, ул. Шиллера, д. 34, корп. 1/1</w:t>
                            </w:r>
                          </w:p>
                          <w:p w:rsidR="001061A6" w:rsidRDefault="001061A6" w:rsidP="00906168">
                            <w:pPr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Тел.: +7 (3452) 40-41-50, Факс: 40-00-21</w:t>
                            </w:r>
                          </w:p>
                          <w:p w:rsidR="001061A6" w:rsidRDefault="001061A6" w:rsidP="00906168">
                            <w:pPr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E-mail: info@rastam.ru, www.rastam.ru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21.8pt;margin-top:-10.9pt;width:200.25pt;height:6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" filled="f" stroked="f">
                <v:textbox>
                  <w:txbxContent>
                    <w:p w:rsidR="001061A6" w:rsidRDefault="001061A6" w:rsidP="00906168">
                      <w:pPr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Общество с ограниченной ответственностью </w:t>
                      </w:r>
                    </w:p>
                    <w:p w:rsidR="001061A6" w:rsidRDefault="001061A6" w:rsidP="00906168">
                      <w:pPr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«РАСТАМ-Экология»</w:t>
                      </w:r>
                    </w:p>
                    <w:p w:rsidR="001061A6" w:rsidRDefault="001061A6" w:rsidP="00906168">
                      <w:pPr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625048, Тюменская область,</w:t>
                      </w:r>
                    </w:p>
                    <w:p w:rsidR="001061A6" w:rsidRDefault="001061A6" w:rsidP="00906168">
                      <w:pPr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г</w:t>
                      </w:r>
                      <w:proofErr w:type="gramStart"/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.Т</w:t>
                      </w:r>
                      <w:proofErr w:type="gramEnd"/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юмень</w:t>
                      </w:r>
                      <w:proofErr w:type="spellEnd"/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, ул. Шиллера, д. 34, корп. 1/1</w:t>
                      </w:r>
                    </w:p>
                    <w:p w:rsidR="001061A6" w:rsidRDefault="001061A6" w:rsidP="00906168">
                      <w:pPr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Тел.: +7 (3452) 40-41-50, Факс: 40-00-21</w:t>
                      </w:r>
                    </w:p>
                    <w:p w:rsidR="001061A6" w:rsidRDefault="001061A6" w:rsidP="00906168">
                      <w:pPr>
                        <w:jc w:val="right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E-mail: info@rastam.ru, www.rastam.ru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lack" w:hAnsi="Arial Black"/>
          <w:iCs/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2868930</wp:posOffset>
            </wp:positionH>
            <wp:positionV relativeFrom="paragraph">
              <wp:posOffset>-120015</wp:posOffset>
            </wp:positionV>
            <wp:extent cx="2379980" cy="777875"/>
            <wp:effectExtent l="0" t="0" r="1270" b="317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980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6168" w:rsidRDefault="00906168" w:rsidP="00BE4EB8">
      <w:pPr>
        <w:shd w:val="clear" w:color="auto" w:fill="FFFFFF"/>
        <w:spacing w:line="400" w:lineRule="exact"/>
        <w:ind w:left="7"/>
        <w:jc w:val="center"/>
        <w:rPr>
          <w:rFonts w:ascii="Arial Black" w:hAnsi="Arial Black"/>
          <w:iCs/>
          <w:color w:val="000000"/>
          <w:sz w:val="28"/>
          <w:szCs w:val="28"/>
        </w:rPr>
      </w:pPr>
    </w:p>
    <w:p w:rsidR="00906168" w:rsidRDefault="00906168" w:rsidP="00906168">
      <w:pPr>
        <w:shd w:val="clear" w:color="auto" w:fill="FFFFFF"/>
        <w:spacing w:line="400" w:lineRule="exact"/>
        <w:ind w:right="67"/>
        <w:jc w:val="center"/>
        <w:rPr>
          <w:b/>
          <w:color w:val="4F6228"/>
          <w:spacing w:val="10"/>
          <w:sz w:val="36"/>
          <w:szCs w:val="36"/>
          <w:lang w:val="en-US"/>
        </w:rPr>
      </w:pPr>
      <w:r>
        <w:rPr>
          <w:b/>
          <w:noProof/>
          <w:color w:val="4F6228"/>
          <w:spacing w:val="10"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228600</wp:posOffset>
            </wp:positionV>
            <wp:extent cx="6040120" cy="4064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0120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504" w:type="dxa"/>
        <w:tblInd w:w="102" w:type="dxa"/>
        <w:tblLook w:val="0000" w:firstRow="0" w:lastRow="0" w:firstColumn="0" w:lastColumn="0" w:noHBand="0" w:noVBand="0"/>
      </w:tblPr>
      <w:tblGrid>
        <w:gridCol w:w="9504"/>
      </w:tblGrid>
      <w:tr w:rsidR="00FA765C" w:rsidRPr="00DA7CBF" w:rsidTr="005C73B4">
        <w:trPr>
          <w:trHeight w:val="12436"/>
        </w:trPr>
        <w:tc>
          <w:tcPr>
            <w:tcW w:w="9504" w:type="dxa"/>
          </w:tcPr>
          <w:p w:rsidR="00FA765C" w:rsidRPr="00DA7CBF" w:rsidRDefault="00FA765C" w:rsidP="00652271">
            <w:pPr>
              <w:ind w:right="-1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:rsidR="00547A1D" w:rsidRPr="00DA7CBF" w:rsidRDefault="00547A1D" w:rsidP="00FA765C">
            <w:pPr>
              <w:ind w:left="459" w:right="318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:rsidR="00547A1D" w:rsidRPr="00DA7CBF" w:rsidRDefault="00547A1D" w:rsidP="00FA765C">
            <w:pPr>
              <w:ind w:left="459" w:right="318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:rsidR="00547A1D" w:rsidRPr="00DA7CBF" w:rsidRDefault="00547A1D" w:rsidP="00FA765C">
            <w:pPr>
              <w:ind w:left="459" w:right="318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:rsidR="00547A1D" w:rsidRPr="00DA7CBF" w:rsidRDefault="00547A1D" w:rsidP="00FA765C">
            <w:pPr>
              <w:ind w:left="459" w:right="318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:rsidR="00547A1D" w:rsidRPr="00DA7CBF" w:rsidRDefault="00547A1D" w:rsidP="00FA765C">
            <w:pPr>
              <w:ind w:left="459" w:right="318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:rsidR="00547A1D" w:rsidRPr="00DA7CBF" w:rsidRDefault="00547A1D" w:rsidP="00FA765C">
            <w:pPr>
              <w:ind w:left="459" w:right="318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:rsidR="00547A1D" w:rsidRPr="00DA7CBF" w:rsidRDefault="00547A1D" w:rsidP="00FA765C">
            <w:pPr>
              <w:ind w:left="459" w:right="318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:rsidR="004001E9" w:rsidRDefault="004001E9" w:rsidP="004001E9">
            <w:pPr>
              <w:spacing w:line="360" w:lineRule="auto"/>
              <w:ind w:left="-102" w:right="-108"/>
              <w:jc w:val="center"/>
              <w:rPr>
                <w:b/>
                <w:sz w:val="36"/>
                <w:szCs w:val="28"/>
              </w:rPr>
            </w:pPr>
            <w:r w:rsidRPr="00276F1F">
              <w:rPr>
                <w:b/>
                <w:sz w:val="36"/>
                <w:szCs w:val="28"/>
              </w:rPr>
              <w:t>ПРОЕКТ ПЛАНИРОВКИ ТЕРРИТОРИИ</w:t>
            </w:r>
          </w:p>
          <w:p w:rsidR="004001E9" w:rsidRDefault="004001E9" w:rsidP="004001E9">
            <w:pPr>
              <w:spacing w:line="480" w:lineRule="auto"/>
              <w:ind w:left="-102" w:right="-108"/>
              <w:jc w:val="center"/>
              <w:rPr>
                <w:b/>
                <w:sz w:val="36"/>
                <w:szCs w:val="28"/>
              </w:rPr>
            </w:pPr>
          </w:p>
          <w:p w:rsidR="004001E9" w:rsidRPr="00276F1F" w:rsidRDefault="004001E9" w:rsidP="004001E9">
            <w:pPr>
              <w:spacing w:line="360" w:lineRule="auto"/>
              <w:ind w:left="-102" w:right="-108"/>
              <w:jc w:val="center"/>
              <w:rPr>
                <w:b/>
                <w:bCs/>
                <w:color w:val="000000"/>
                <w:sz w:val="52"/>
                <w:szCs w:val="32"/>
              </w:rPr>
            </w:pPr>
            <w:r w:rsidRPr="00DA7CBF">
              <w:rPr>
                <w:b/>
                <w:bCs/>
                <w:sz w:val="32"/>
                <w:szCs w:val="32"/>
              </w:rPr>
              <w:t>«</w:t>
            </w:r>
            <w:r w:rsidR="00537094">
              <w:rPr>
                <w:b/>
                <w:bCs/>
                <w:sz w:val="32"/>
                <w:szCs w:val="32"/>
              </w:rPr>
              <w:t>Водовод высокого давления «Куст 1 Южно-</w:t>
            </w:r>
            <w:proofErr w:type="spellStart"/>
            <w:r w:rsidR="00537094">
              <w:rPr>
                <w:b/>
                <w:bCs/>
                <w:sz w:val="32"/>
                <w:szCs w:val="32"/>
              </w:rPr>
              <w:t>Табаганского</w:t>
            </w:r>
            <w:proofErr w:type="spellEnd"/>
            <w:r w:rsidR="00537094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="00537094">
              <w:rPr>
                <w:b/>
                <w:bCs/>
                <w:sz w:val="32"/>
                <w:szCs w:val="32"/>
              </w:rPr>
              <w:t>мр</w:t>
            </w:r>
            <w:proofErr w:type="spellEnd"/>
            <w:r w:rsidR="00537094">
              <w:rPr>
                <w:b/>
                <w:bCs/>
                <w:sz w:val="32"/>
                <w:szCs w:val="32"/>
              </w:rPr>
              <w:t xml:space="preserve">. - </w:t>
            </w:r>
            <w:proofErr w:type="spellStart"/>
            <w:r w:rsidR="00537094">
              <w:rPr>
                <w:b/>
                <w:bCs/>
                <w:sz w:val="32"/>
                <w:szCs w:val="32"/>
              </w:rPr>
              <w:t>скв</w:t>
            </w:r>
            <w:proofErr w:type="spellEnd"/>
            <w:r w:rsidR="00537094">
              <w:rPr>
                <w:b/>
                <w:bCs/>
                <w:sz w:val="32"/>
                <w:szCs w:val="32"/>
              </w:rPr>
              <w:t>. 130Р</w:t>
            </w:r>
            <w:r w:rsidRPr="00DA7CBF">
              <w:rPr>
                <w:b/>
                <w:bCs/>
                <w:sz w:val="32"/>
                <w:szCs w:val="32"/>
              </w:rPr>
              <w:t>»</w:t>
            </w:r>
          </w:p>
          <w:p w:rsidR="00276F1F" w:rsidRPr="00DA7CBF" w:rsidRDefault="00276F1F" w:rsidP="00CB75FC">
            <w:pPr>
              <w:spacing w:line="480" w:lineRule="auto"/>
              <w:ind w:left="-102" w:right="-108"/>
              <w:jc w:val="center"/>
              <w:rPr>
                <w:b/>
                <w:bCs/>
                <w:sz w:val="52"/>
                <w:szCs w:val="32"/>
              </w:rPr>
            </w:pPr>
          </w:p>
          <w:p w:rsidR="00CB75FC" w:rsidRDefault="00CB75FC" w:rsidP="00276F1F">
            <w:pPr>
              <w:spacing w:line="480" w:lineRule="auto"/>
              <w:ind w:left="459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27"/>
              <w:gridCol w:w="1701"/>
              <w:gridCol w:w="2160"/>
            </w:tblGrid>
            <w:tr w:rsidR="00041518" w:rsidRPr="00041518" w:rsidTr="00041518">
              <w:tc>
                <w:tcPr>
                  <w:tcW w:w="5427" w:type="dxa"/>
                </w:tcPr>
                <w:p w:rsidR="00041518" w:rsidRPr="00041518" w:rsidRDefault="00041518" w:rsidP="00041518">
                  <w:pPr>
                    <w:rPr>
                      <w:sz w:val="26"/>
                      <w:szCs w:val="26"/>
                    </w:rPr>
                  </w:pPr>
                  <w:r w:rsidRPr="00041518">
                    <w:rPr>
                      <w:sz w:val="26"/>
                      <w:szCs w:val="26"/>
                    </w:rPr>
                    <w:t>Представитель ООО «</w:t>
                  </w:r>
                  <w:proofErr w:type="spellStart"/>
                  <w:r w:rsidRPr="00041518">
                    <w:rPr>
                      <w:sz w:val="26"/>
                      <w:szCs w:val="26"/>
                    </w:rPr>
                    <w:t>Газпромнефть</w:t>
                  </w:r>
                  <w:proofErr w:type="spellEnd"/>
                  <w:r w:rsidRPr="00041518">
                    <w:rPr>
                      <w:sz w:val="26"/>
                      <w:szCs w:val="26"/>
                    </w:rPr>
                    <w:t>-Восток»</w:t>
                  </w:r>
                </w:p>
                <w:p w:rsidR="00041518" w:rsidRPr="00041518" w:rsidRDefault="00041518" w:rsidP="00041518">
                  <w:pPr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</w:pPr>
                  <w:r w:rsidRPr="00041518">
                    <w:rPr>
                      <w:sz w:val="26"/>
                      <w:szCs w:val="26"/>
                    </w:rPr>
                    <w:t>по доверенности № Д-130 от 26.12.201</w:t>
                  </w:r>
                  <w:r w:rsidRPr="00041518">
                    <w:rPr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bottom"/>
                </w:tcPr>
                <w:p w:rsidR="00041518" w:rsidRPr="00041518" w:rsidRDefault="00041518" w:rsidP="00041518">
                  <w:pPr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2160" w:type="dxa"/>
                  <w:vAlign w:val="bottom"/>
                </w:tcPr>
                <w:p w:rsidR="00041518" w:rsidRPr="00041518" w:rsidRDefault="00041518" w:rsidP="00041518">
                  <w:pPr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</w:pPr>
                  <w:r w:rsidRPr="00041518">
                    <w:rPr>
                      <w:sz w:val="26"/>
                      <w:szCs w:val="26"/>
                    </w:rPr>
                    <w:t xml:space="preserve">С.Г. </w:t>
                  </w:r>
                  <w:proofErr w:type="spellStart"/>
                  <w:r w:rsidRPr="00041518">
                    <w:rPr>
                      <w:sz w:val="26"/>
                      <w:szCs w:val="26"/>
                    </w:rPr>
                    <w:t>Филюшин</w:t>
                  </w:r>
                  <w:proofErr w:type="spellEnd"/>
                </w:p>
              </w:tc>
            </w:tr>
            <w:tr w:rsidR="00041518" w:rsidRPr="00041518" w:rsidTr="00041518">
              <w:tc>
                <w:tcPr>
                  <w:tcW w:w="5427" w:type="dxa"/>
                </w:tcPr>
                <w:p w:rsidR="00041518" w:rsidRPr="00041518" w:rsidRDefault="00041518" w:rsidP="00041518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61" w:type="dxa"/>
                  <w:gridSpan w:val="2"/>
                  <w:vAlign w:val="bottom"/>
                </w:tcPr>
                <w:p w:rsidR="00041518" w:rsidRPr="00041518" w:rsidRDefault="00041518" w:rsidP="00041518">
                  <w:pPr>
                    <w:spacing w:line="480" w:lineRule="auto"/>
                    <w:rPr>
                      <w:rFonts w:ascii="Arial" w:hAnsi="Arial" w:cs="Arial"/>
                      <w:sz w:val="26"/>
                      <w:szCs w:val="26"/>
                      <w:u w:val="single"/>
                    </w:rPr>
                  </w:pPr>
                </w:p>
              </w:tc>
            </w:tr>
            <w:tr w:rsidR="00041518" w:rsidRPr="00041518" w:rsidTr="00041518">
              <w:trPr>
                <w:trHeight w:val="624"/>
              </w:trPr>
              <w:tc>
                <w:tcPr>
                  <w:tcW w:w="5427" w:type="dxa"/>
                </w:tcPr>
                <w:p w:rsidR="00041518" w:rsidRPr="00041518" w:rsidRDefault="00041518" w:rsidP="00041518">
                  <w:pPr>
                    <w:rPr>
                      <w:sz w:val="26"/>
                      <w:szCs w:val="26"/>
                    </w:rPr>
                  </w:pPr>
                  <w:r w:rsidRPr="00041518">
                    <w:rPr>
                      <w:sz w:val="26"/>
                      <w:szCs w:val="26"/>
                    </w:rPr>
                    <w:t>Первый</w:t>
                  </w:r>
                  <w:r w:rsidRPr="00041518">
                    <w:rPr>
                      <w:sz w:val="26"/>
                      <w:szCs w:val="26"/>
                    </w:rPr>
                    <w:t xml:space="preserve"> заместитель </w:t>
                  </w:r>
                  <w:proofErr w:type="gramStart"/>
                  <w:r w:rsidRPr="00041518">
                    <w:rPr>
                      <w:sz w:val="26"/>
                      <w:szCs w:val="26"/>
                    </w:rPr>
                    <w:t>генерального</w:t>
                  </w:r>
                  <w:proofErr w:type="gramEnd"/>
                  <w:r w:rsidRPr="00041518">
                    <w:rPr>
                      <w:sz w:val="26"/>
                      <w:szCs w:val="26"/>
                    </w:rPr>
                    <w:t xml:space="preserve"> </w:t>
                  </w:r>
                </w:p>
                <w:p w:rsidR="00041518" w:rsidRPr="00041518" w:rsidRDefault="00041518" w:rsidP="00041518">
                  <w:pPr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</w:pPr>
                  <w:r w:rsidRPr="00041518">
                    <w:rPr>
                      <w:sz w:val="26"/>
                      <w:szCs w:val="26"/>
                    </w:rPr>
                    <w:t>директор</w:t>
                  </w:r>
                  <w:proofErr w:type="gramStart"/>
                  <w:r w:rsidRPr="00041518">
                    <w:rPr>
                      <w:sz w:val="26"/>
                      <w:szCs w:val="26"/>
                    </w:rPr>
                    <w:t>а ООО</w:t>
                  </w:r>
                  <w:proofErr w:type="gramEnd"/>
                  <w:r w:rsidRPr="00041518">
                    <w:rPr>
                      <w:sz w:val="26"/>
                      <w:szCs w:val="26"/>
                    </w:rPr>
                    <w:t xml:space="preserve"> «УК «РАСТАМ»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bottom"/>
                </w:tcPr>
                <w:p w:rsidR="00041518" w:rsidRPr="00041518" w:rsidRDefault="00041518" w:rsidP="00041518">
                  <w:pPr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2160" w:type="dxa"/>
                  <w:vAlign w:val="bottom"/>
                </w:tcPr>
                <w:p w:rsidR="00041518" w:rsidRPr="00041518" w:rsidRDefault="00041518" w:rsidP="00041518">
                  <w:pPr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</w:pPr>
                  <w:r w:rsidRPr="00041518">
                    <w:rPr>
                      <w:sz w:val="26"/>
                      <w:szCs w:val="26"/>
                    </w:rPr>
                    <w:t>Р.Р. Ра</w:t>
                  </w:r>
                  <w:bookmarkStart w:id="0" w:name="_GoBack"/>
                  <w:bookmarkEnd w:id="0"/>
                  <w:r w:rsidRPr="00041518">
                    <w:rPr>
                      <w:sz w:val="26"/>
                      <w:szCs w:val="26"/>
                    </w:rPr>
                    <w:t>стамханов</w:t>
                  </w:r>
                </w:p>
              </w:tc>
            </w:tr>
          </w:tbl>
          <w:p w:rsidR="005C73B4" w:rsidRPr="00F0343E" w:rsidRDefault="005C73B4" w:rsidP="00276F1F">
            <w:pPr>
              <w:spacing w:line="480" w:lineRule="auto"/>
              <w:ind w:left="459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1653CC" w:rsidRPr="00DA7CBF" w:rsidRDefault="001653CC" w:rsidP="00CB75FC">
            <w:pPr>
              <w:spacing w:line="480" w:lineRule="auto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</w:tbl>
    <w:p w:rsidR="004001E9" w:rsidRPr="00F0343E" w:rsidRDefault="00F0343E" w:rsidP="008703A0">
      <w:pPr>
        <w:ind w:right="-1" w:firstLine="567"/>
        <w:jc w:val="center"/>
        <w:rPr>
          <w:b/>
          <w:bCs/>
          <w:sz w:val="24"/>
          <w:szCs w:val="32"/>
        </w:rPr>
      </w:pPr>
      <w:r>
        <w:rPr>
          <w:b/>
          <w:bCs/>
          <w:sz w:val="24"/>
          <w:szCs w:val="32"/>
        </w:rPr>
        <w:t xml:space="preserve">Тюмень, </w:t>
      </w:r>
      <w:r w:rsidRPr="00F0343E">
        <w:rPr>
          <w:b/>
          <w:bCs/>
          <w:sz w:val="24"/>
          <w:szCs w:val="32"/>
        </w:rPr>
        <w:t>2017 год</w:t>
      </w:r>
    </w:p>
    <w:p w:rsidR="004001E9" w:rsidRDefault="004001E9">
      <w:pPr>
        <w:spacing w:after="200" w:line="276" w:lineRule="auto"/>
        <w:rPr>
          <w:bCs/>
          <w:sz w:val="24"/>
          <w:szCs w:val="32"/>
        </w:rPr>
      </w:pPr>
      <w:r>
        <w:rPr>
          <w:bCs/>
          <w:sz w:val="24"/>
          <w:szCs w:val="32"/>
        </w:rPr>
        <w:br w:type="page"/>
      </w:r>
    </w:p>
    <w:p w:rsidR="008F5807" w:rsidRPr="00DA7CBF" w:rsidRDefault="008F5807" w:rsidP="008703A0">
      <w:pPr>
        <w:ind w:right="-1" w:firstLine="567"/>
        <w:jc w:val="center"/>
        <w:rPr>
          <w:bCs/>
          <w:sz w:val="24"/>
          <w:szCs w:val="32"/>
        </w:rPr>
      </w:pPr>
    </w:p>
    <w:tbl>
      <w:tblPr>
        <w:tblpPr w:leftFromText="180" w:rightFromText="180" w:vertAnchor="text" w:horzAnchor="margin" w:tblpY="262"/>
        <w:tblW w:w="507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</w:tblGrid>
      <w:tr w:rsidR="00F0343E" w:rsidRPr="00367CBE" w:rsidTr="00F0343E">
        <w:trPr>
          <w:trHeight w:val="170"/>
        </w:trPr>
        <w:tc>
          <w:tcPr>
            <w:tcW w:w="5070" w:type="dxa"/>
            <w:gridSpan w:val="2"/>
          </w:tcPr>
          <w:p w:rsidR="00F0343E" w:rsidRPr="002161B1" w:rsidRDefault="00F0343E" w:rsidP="00E81098">
            <w:pPr>
              <w:pStyle w:val="a5"/>
              <w:spacing w:before="60" w:after="60"/>
              <w:ind w:firstLine="0"/>
              <w:rPr>
                <w:bCs/>
              </w:rPr>
            </w:pPr>
            <w:r w:rsidRPr="002161B1">
              <w:rPr>
                <w:bCs/>
              </w:rPr>
              <w:t>УТВЕРЖДЕН:</w:t>
            </w:r>
          </w:p>
        </w:tc>
      </w:tr>
      <w:tr w:rsidR="00F0343E" w:rsidRPr="00367CBE" w:rsidTr="00F0343E">
        <w:trPr>
          <w:trHeight w:val="414"/>
        </w:trPr>
        <w:tc>
          <w:tcPr>
            <w:tcW w:w="5070" w:type="dxa"/>
            <w:gridSpan w:val="2"/>
            <w:vMerge w:val="restart"/>
          </w:tcPr>
          <w:p w:rsidR="00F0343E" w:rsidRPr="002161B1" w:rsidRDefault="00F0343E" w:rsidP="00F0343E">
            <w:pPr>
              <w:pStyle w:val="a5"/>
              <w:ind w:firstLine="0"/>
              <w:jc w:val="left"/>
              <w:rPr>
                <w:bCs/>
              </w:rPr>
            </w:pPr>
            <w:r w:rsidRPr="002161B1">
              <w:rPr>
                <w:bCs/>
              </w:rPr>
              <w:t xml:space="preserve">Постановлением </w:t>
            </w:r>
            <w:r w:rsidRPr="007425D2">
              <w:t xml:space="preserve"> Администрации Парабельского района </w:t>
            </w:r>
          </w:p>
        </w:tc>
      </w:tr>
      <w:tr w:rsidR="00F0343E" w:rsidRPr="00367CBE" w:rsidTr="00F0343E">
        <w:trPr>
          <w:trHeight w:val="414"/>
        </w:trPr>
        <w:tc>
          <w:tcPr>
            <w:tcW w:w="5070" w:type="dxa"/>
            <w:gridSpan w:val="2"/>
            <w:vMerge/>
          </w:tcPr>
          <w:p w:rsidR="00F0343E" w:rsidRPr="002161B1" w:rsidRDefault="00F0343E" w:rsidP="00E81098">
            <w:pPr>
              <w:pStyle w:val="a5"/>
              <w:ind w:firstLine="0"/>
              <w:rPr>
                <w:bCs/>
              </w:rPr>
            </w:pPr>
          </w:p>
        </w:tc>
      </w:tr>
      <w:tr w:rsidR="00F0343E" w:rsidRPr="00367CBE" w:rsidTr="00715081">
        <w:trPr>
          <w:trHeight w:val="270"/>
        </w:trPr>
        <w:tc>
          <w:tcPr>
            <w:tcW w:w="1668" w:type="dxa"/>
            <w:vAlign w:val="bottom"/>
          </w:tcPr>
          <w:p w:rsidR="00F0343E" w:rsidRPr="002161B1" w:rsidRDefault="00715081" w:rsidP="00715081">
            <w:pPr>
              <w:pStyle w:val="a5"/>
              <w:spacing w:before="60" w:after="60"/>
              <w:ind w:right="-108" w:firstLine="0"/>
              <w:rPr>
                <w:bCs/>
              </w:rPr>
            </w:pPr>
            <w:r w:rsidRPr="002161B1">
              <w:rPr>
                <w:bCs/>
              </w:rPr>
              <w:t>№_</w:t>
            </w:r>
            <w:r>
              <w:rPr>
                <w:bCs/>
              </w:rPr>
              <w:t>__</w:t>
            </w:r>
            <w:r w:rsidRPr="002161B1">
              <w:rPr>
                <w:bCs/>
              </w:rPr>
              <w:t>_</w:t>
            </w:r>
            <w:r>
              <w:rPr>
                <w:bCs/>
              </w:rPr>
              <w:t>____</w:t>
            </w:r>
            <w:r w:rsidRPr="002161B1">
              <w:rPr>
                <w:bCs/>
              </w:rPr>
              <w:t>__</w:t>
            </w:r>
          </w:p>
        </w:tc>
        <w:tc>
          <w:tcPr>
            <w:tcW w:w="3402" w:type="dxa"/>
            <w:vAlign w:val="bottom"/>
          </w:tcPr>
          <w:p w:rsidR="00F0343E" w:rsidRPr="002161B1" w:rsidRDefault="00715081" w:rsidP="00715081">
            <w:pPr>
              <w:pStyle w:val="a5"/>
              <w:spacing w:before="60" w:after="60"/>
              <w:ind w:left="-108" w:firstLine="0"/>
              <w:jc w:val="left"/>
              <w:rPr>
                <w:bCs/>
              </w:rPr>
            </w:pPr>
            <w:r w:rsidRPr="002161B1">
              <w:rPr>
                <w:bCs/>
              </w:rPr>
              <w:t>от «_____»</w:t>
            </w:r>
            <w:r w:rsidR="00C74CCC">
              <w:rPr>
                <w:bCs/>
              </w:rPr>
              <w:t xml:space="preserve"> </w:t>
            </w:r>
            <w:r>
              <w:rPr>
                <w:bCs/>
              </w:rPr>
              <w:t xml:space="preserve">__________  </w:t>
            </w:r>
            <w:r w:rsidR="00F0343E" w:rsidRPr="002161B1">
              <w:rPr>
                <w:bCs/>
              </w:rPr>
              <w:t>201</w:t>
            </w:r>
            <w:r w:rsidR="00F0343E">
              <w:rPr>
                <w:bCs/>
              </w:rPr>
              <w:t>7</w:t>
            </w:r>
            <w:r w:rsidR="00F0343E" w:rsidRPr="002161B1">
              <w:rPr>
                <w:bCs/>
              </w:rPr>
              <w:t xml:space="preserve"> г. </w:t>
            </w:r>
          </w:p>
        </w:tc>
      </w:tr>
      <w:tr w:rsidR="00F0343E" w:rsidRPr="00367CBE" w:rsidTr="00F0343E">
        <w:trPr>
          <w:trHeight w:val="324"/>
        </w:trPr>
        <w:tc>
          <w:tcPr>
            <w:tcW w:w="5070" w:type="dxa"/>
            <w:gridSpan w:val="2"/>
            <w:vAlign w:val="bottom"/>
          </w:tcPr>
          <w:p w:rsidR="00F0343E" w:rsidRPr="00367CBE" w:rsidRDefault="00F0343E" w:rsidP="00E81098">
            <w:pPr>
              <w:pStyle w:val="a5"/>
              <w:spacing w:before="120" w:after="60"/>
              <w:ind w:firstLine="0"/>
              <w:jc w:val="left"/>
              <w:rPr>
                <w:b/>
                <w:bCs/>
              </w:rPr>
            </w:pPr>
          </w:p>
        </w:tc>
      </w:tr>
    </w:tbl>
    <w:p w:rsidR="00A5010A" w:rsidRPr="00DA7CBF" w:rsidRDefault="00A5010A" w:rsidP="008703A0">
      <w:pPr>
        <w:ind w:right="-1" w:firstLine="567"/>
        <w:jc w:val="center"/>
        <w:rPr>
          <w:b/>
          <w:bCs/>
          <w:sz w:val="22"/>
          <w:szCs w:val="32"/>
        </w:rPr>
      </w:pPr>
    </w:p>
    <w:p w:rsidR="00A5010A" w:rsidRPr="00DA7CBF" w:rsidRDefault="00A5010A" w:rsidP="008703A0">
      <w:pPr>
        <w:ind w:right="-1" w:firstLine="567"/>
        <w:jc w:val="center"/>
        <w:rPr>
          <w:b/>
          <w:bCs/>
          <w:sz w:val="22"/>
          <w:szCs w:val="32"/>
        </w:rPr>
      </w:pPr>
    </w:p>
    <w:p w:rsidR="002D22AA" w:rsidRDefault="002D22AA" w:rsidP="008703A0">
      <w:pPr>
        <w:ind w:right="-1" w:firstLine="567"/>
        <w:jc w:val="center"/>
        <w:rPr>
          <w:b/>
          <w:bCs/>
          <w:sz w:val="22"/>
          <w:szCs w:val="32"/>
        </w:rPr>
      </w:pPr>
    </w:p>
    <w:p w:rsidR="004001E9" w:rsidRDefault="004001E9" w:rsidP="008703A0">
      <w:pPr>
        <w:ind w:right="-1" w:firstLine="567"/>
        <w:jc w:val="center"/>
        <w:rPr>
          <w:b/>
          <w:bCs/>
          <w:sz w:val="22"/>
          <w:szCs w:val="32"/>
        </w:rPr>
      </w:pPr>
    </w:p>
    <w:p w:rsidR="004001E9" w:rsidRDefault="004001E9" w:rsidP="008703A0">
      <w:pPr>
        <w:ind w:right="-1" w:firstLine="567"/>
        <w:jc w:val="center"/>
        <w:rPr>
          <w:b/>
          <w:bCs/>
          <w:sz w:val="22"/>
          <w:szCs w:val="32"/>
        </w:rPr>
      </w:pPr>
    </w:p>
    <w:p w:rsidR="004001E9" w:rsidRDefault="004001E9" w:rsidP="008703A0">
      <w:pPr>
        <w:ind w:right="-1" w:firstLine="567"/>
        <w:jc w:val="center"/>
        <w:rPr>
          <w:b/>
          <w:bCs/>
          <w:sz w:val="22"/>
          <w:szCs w:val="32"/>
        </w:rPr>
      </w:pPr>
    </w:p>
    <w:p w:rsidR="004001E9" w:rsidRDefault="004001E9" w:rsidP="008703A0">
      <w:pPr>
        <w:ind w:right="-1" w:firstLine="567"/>
        <w:jc w:val="center"/>
        <w:rPr>
          <w:b/>
          <w:bCs/>
          <w:sz w:val="22"/>
          <w:szCs w:val="32"/>
        </w:rPr>
      </w:pPr>
    </w:p>
    <w:p w:rsidR="004001E9" w:rsidRPr="00DA7CBF" w:rsidRDefault="004001E9" w:rsidP="008703A0">
      <w:pPr>
        <w:ind w:right="-1" w:firstLine="567"/>
        <w:jc w:val="center"/>
        <w:rPr>
          <w:b/>
          <w:bCs/>
          <w:sz w:val="22"/>
          <w:szCs w:val="32"/>
        </w:rPr>
      </w:pPr>
    </w:p>
    <w:p w:rsidR="002D22AA" w:rsidRDefault="002D22AA" w:rsidP="008703A0">
      <w:pPr>
        <w:ind w:right="-1" w:firstLine="567"/>
        <w:jc w:val="center"/>
        <w:rPr>
          <w:b/>
          <w:bCs/>
          <w:sz w:val="22"/>
          <w:szCs w:val="32"/>
        </w:rPr>
      </w:pPr>
    </w:p>
    <w:p w:rsidR="00F0343E" w:rsidRDefault="00F0343E" w:rsidP="008703A0">
      <w:pPr>
        <w:ind w:right="-1" w:firstLine="567"/>
        <w:jc w:val="center"/>
        <w:rPr>
          <w:b/>
          <w:bCs/>
          <w:sz w:val="22"/>
          <w:szCs w:val="32"/>
        </w:rPr>
      </w:pPr>
    </w:p>
    <w:p w:rsidR="00F0343E" w:rsidRDefault="00F0343E" w:rsidP="008703A0">
      <w:pPr>
        <w:ind w:right="-1" w:firstLine="567"/>
        <w:jc w:val="center"/>
        <w:rPr>
          <w:b/>
          <w:bCs/>
          <w:sz w:val="22"/>
          <w:szCs w:val="32"/>
        </w:rPr>
      </w:pPr>
    </w:p>
    <w:p w:rsidR="00F0343E" w:rsidRDefault="00F0343E" w:rsidP="008703A0">
      <w:pPr>
        <w:ind w:right="-1" w:firstLine="567"/>
        <w:jc w:val="center"/>
        <w:rPr>
          <w:b/>
          <w:bCs/>
          <w:sz w:val="22"/>
          <w:szCs w:val="32"/>
        </w:rPr>
      </w:pPr>
    </w:p>
    <w:p w:rsidR="00F0343E" w:rsidRDefault="00F0343E" w:rsidP="008703A0">
      <w:pPr>
        <w:ind w:right="-1" w:firstLine="567"/>
        <w:jc w:val="center"/>
        <w:rPr>
          <w:b/>
          <w:bCs/>
          <w:sz w:val="22"/>
          <w:szCs w:val="32"/>
        </w:rPr>
      </w:pPr>
    </w:p>
    <w:p w:rsidR="00F0343E" w:rsidRDefault="00F0343E" w:rsidP="008703A0">
      <w:pPr>
        <w:ind w:right="-1" w:firstLine="567"/>
        <w:jc w:val="center"/>
        <w:rPr>
          <w:b/>
          <w:bCs/>
          <w:sz w:val="22"/>
          <w:szCs w:val="32"/>
        </w:rPr>
      </w:pPr>
    </w:p>
    <w:p w:rsidR="00F0343E" w:rsidRDefault="00F0343E" w:rsidP="008703A0">
      <w:pPr>
        <w:ind w:right="-1" w:firstLine="567"/>
        <w:jc w:val="center"/>
        <w:rPr>
          <w:b/>
          <w:bCs/>
          <w:sz w:val="22"/>
          <w:szCs w:val="32"/>
        </w:rPr>
      </w:pPr>
    </w:p>
    <w:p w:rsidR="00F0343E" w:rsidRDefault="00F0343E" w:rsidP="008703A0">
      <w:pPr>
        <w:ind w:right="-1" w:firstLine="567"/>
        <w:jc w:val="center"/>
        <w:rPr>
          <w:b/>
          <w:bCs/>
          <w:sz w:val="22"/>
          <w:szCs w:val="32"/>
        </w:rPr>
      </w:pPr>
    </w:p>
    <w:p w:rsidR="00F0343E" w:rsidRPr="00DA7CBF" w:rsidRDefault="00F0343E" w:rsidP="008703A0">
      <w:pPr>
        <w:ind w:right="-1" w:firstLine="567"/>
        <w:jc w:val="center"/>
        <w:rPr>
          <w:b/>
          <w:bCs/>
          <w:sz w:val="22"/>
          <w:szCs w:val="32"/>
        </w:rPr>
      </w:pPr>
    </w:p>
    <w:p w:rsidR="002D22AA" w:rsidRPr="00DA7CBF" w:rsidRDefault="002D22AA" w:rsidP="008703A0">
      <w:pPr>
        <w:ind w:right="-1" w:firstLine="567"/>
        <w:jc w:val="center"/>
        <w:rPr>
          <w:b/>
          <w:bCs/>
          <w:sz w:val="22"/>
          <w:szCs w:val="32"/>
        </w:rPr>
      </w:pPr>
    </w:p>
    <w:p w:rsidR="004001E9" w:rsidRDefault="004001E9" w:rsidP="004001E9">
      <w:pPr>
        <w:spacing w:line="360" w:lineRule="auto"/>
        <w:ind w:left="-102" w:right="-108"/>
        <w:jc w:val="center"/>
        <w:rPr>
          <w:b/>
          <w:sz w:val="36"/>
          <w:szCs w:val="28"/>
        </w:rPr>
      </w:pPr>
      <w:r w:rsidRPr="00276F1F">
        <w:rPr>
          <w:b/>
          <w:sz w:val="36"/>
          <w:szCs w:val="28"/>
        </w:rPr>
        <w:t>ПРОЕКТ ПЛАНИРОВКИ ТЕРРИТОРИИ</w:t>
      </w:r>
    </w:p>
    <w:p w:rsidR="004001E9" w:rsidRDefault="004001E9" w:rsidP="004001E9">
      <w:pPr>
        <w:spacing w:line="480" w:lineRule="auto"/>
        <w:ind w:left="-102" w:right="-108"/>
        <w:jc w:val="center"/>
        <w:rPr>
          <w:b/>
          <w:sz w:val="36"/>
          <w:szCs w:val="28"/>
        </w:rPr>
      </w:pPr>
    </w:p>
    <w:p w:rsidR="004001E9" w:rsidRPr="00276F1F" w:rsidRDefault="004001E9" w:rsidP="004001E9">
      <w:pPr>
        <w:spacing w:line="360" w:lineRule="auto"/>
        <w:ind w:left="-102" w:right="-108"/>
        <w:jc w:val="center"/>
        <w:rPr>
          <w:b/>
          <w:bCs/>
          <w:color w:val="000000"/>
          <w:sz w:val="52"/>
          <w:szCs w:val="32"/>
        </w:rPr>
      </w:pPr>
      <w:r w:rsidRPr="00DA7CBF">
        <w:rPr>
          <w:b/>
          <w:bCs/>
          <w:sz w:val="32"/>
          <w:szCs w:val="32"/>
        </w:rPr>
        <w:t>«</w:t>
      </w:r>
      <w:r w:rsidR="00537094">
        <w:rPr>
          <w:b/>
          <w:bCs/>
          <w:sz w:val="32"/>
          <w:szCs w:val="32"/>
        </w:rPr>
        <w:t>Водовод высокого давления «Куст 1 Южно-</w:t>
      </w:r>
      <w:proofErr w:type="spellStart"/>
      <w:r w:rsidR="00537094">
        <w:rPr>
          <w:b/>
          <w:bCs/>
          <w:sz w:val="32"/>
          <w:szCs w:val="32"/>
        </w:rPr>
        <w:t>Табаганского</w:t>
      </w:r>
      <w:proofErr w:type="spellEnd"/>
      <w:r w:rsidR="00537094">
        <w:rPr>
          <w:b/>
          <w:bCs/>
          <w:sz w:val="32"/>
          <w:szCs w:val="32"/>
        </w:rPr>
        <w:t xml:space="preserve"> </w:t>
      </w:r>
      <w:proofErr w:type="spellStart"/>
      <w:r w:rsidR="00537094">
        <w:rPr>
          <w:b/>
          <w:bCs/>
          <w:sz w:val="32"/>
          <w:szCs w:val="32"/>
        </w:rPr>
        <w:t>мр</w:t>
      </w:r>
      <w:proofErr w:type="spellEnd"/>
      <w:r w:rsidR="00537094">
        <w:rPr>
          <w:b/>
          <w:bCs/>
          <w:sz w:val="32"/>
          <w:szCs w:val="32"/>
        </w:rPr>
        <w:t xml:space="preserve">. - </w:t>
      </w:r>
      <w:proofErr w:type="spellStart"/>
      <w:r w:rsidR="00537094">
        <w:rPr>
          <w:b/>
          <w:bCs/>
          <w:sz w:val="32"/>
          <w:szCs w:val="32"/>
        </w:rPr>
        <w:t>скв</w:t>
      </w:r>
      <w:proofErr w:type="spellEnd"/>
      <w:r w:rsidR="00537094">
        <w:rPr>
          <w:b/>
          <w:bCs/>
          <w:sz w:val="32"/>
          <w:szCs w:val="32"/>
        </w:rPr>
        <w:t>. 130Р</w:t>
      </w:r>
      <w:r w:rsidRPr="00DA7CBF">
        <w:rPr>
          <w:b/>
          <w:bCs/>
          <w:sz w:val="32"/>
          <w:szCs w:val="32"/>
        </w:rPr>
        <w:t>»</w:t>
      </w:r>
    </w:p>
    <w:p w:rsidR="005C73B4" w:rsidRDefault="005C73B4">
      <w:pPr>
        <w:spacing w:after="200" w:line="276" w:lineRule="auto"/>
        <w:rPr>
          <w:b/>
          <w:bCs/>
          <w:sz w:val="22"/>
          <w:szCs w:val="32"/>
        </w:rPr>
      </w:pPr>
    </w:p>
    <w:p w:rsidR="005C73B4" w:rsidRDefault="005C73B4">
      <w:pPr>
        <w:spacing w:after="200" w:line="276" w:lineRule="auto"/>
        <w:rPr>
          <w:b/>
          <w:bCs/>
          <w:sz w:val="22"/>
          <w:szCs w:val="32"/>
        </w:rPr>
      </w:pPr>
    </w:p>
    <w:p w:rsidR="005C73B4" w:rsidRDefault="005C73B4">
      <w:pPr>
        <w:spacing w:after="200" w:line="276" w:lineRule="auto"/>
        <w:rPr>
          <w:b/>
          <w:bCs/>
          <w:sz w:val="22"/>
          <w:szCs w:val="32"/>
        </w:rPr>
      </w:pPr>
    </w:p>
    <w:p w:rsidR="005C73B4" w:rsidRDefault="005C73B4">
      <w:pPr>
        <w:spacing w:after="200" w:line="276" w:lineRule="auto"/>
        <w:rPr>
          <w:b/>
          <w:bCs/>
          <w:sz w:val="22"/>
          <w:szCs w:val="32"/>
        </w:rPr>
      </w:pPr>
    </w:p>
    <w:p w:rsidR="005C73B4" w:rsidRDefault="005C73B4">
      <w:pPr>
        <w:spacing w:after="200" w:line="276" w:lineRule="auto"/>
        <w:rPr>
          <w:b/>
          <w:bCs/>
          <w:sz w:val="22"/>
          <w:szCs w:val="32"/>
        </w:rPr>
      </w:pPr>
    </w:p>
    <w:p w:rsidR="005C73B4" w:rsidRDefault="005C73B4">
      <w:pPr>
        <w:spacing w:after="200" w:line="276" w:lineRule="auto"/>
        <w:rPr>
          <w:b/>
          <w:bCs/>
          <w:sz w:val="22"/>
          <w:szCs w:val="32"/>
        </w:rPr>
      </w:pPr>
    </w:p>
    <w:p w:rsidR="005C73B4" w:rsidRDefault="005C73B4">
      <w:pPr>
        <w:spacing w:after="200" w:line="276" w:lineRule="auto"/>
        <w:rPr>
          <w:b/>
          <w:bCs/>
          <w:sz w:val="22"/>
          <w:szCs w:val="32"/>
        </w:rPr>
      </w:pPr>
    </w:p>
    <w:p w:rsidR="005C73B4" w:rsidRDefault="005C73B4">
      <w:pPr>
        <w:spacing w:after="200" w:line="276" w:lineRule="auto"/>
        <w:rPr>
          <w:b/>
          <w:bCs/>
          <w:sz w:val="22"/>
          <w:szCs w:val="32"/>
        </w:rPr>
      </w:pPr>
    </w:p>
    <w:p w:rsidR="005C73B4" w:rsidRDefault="005C73B4">
      <w:pPr>
        <w:spacing w:after="200" w:line="276" w:lineRule="auto"/>
        <w:rPr>
          <w:b/>
          <w:bCs/>
          <w:sz w:val="22"/>
          <w:szCs w:val="32"/>
        </w:rPr>
      </w:pPr>
    </w:p>
    <w:p w:rsidR="005C73B4" w:rsidRDefault="005C73B4">
      <w:pPr>
        <w:spacing w:after="200" w:line="276" w:lineRule="auto"/>
        <w:rPr>
          <w:b/>
          <w:bCs/>
          <w:sz w:val="22"/>
          <w:szCs w:val="32"/>
        </w:rPr>
      </w:pPr>
    </w:p>
    <w:p w:rsidR="005C73B4" w:rsidRDefault="005C73B4">
      <w:pPr>
        <w:spacing w:after="200" w:line="276" w:lineRule="auto"/>
        <w:rPr>
          <w:b/>
          <w:bCs/>
          <w:sz w:val="22"/>
          <w:szCs w:val="32"/>
        </w:rPr>
      </w:pPr>
    </w:p>
    <w:p w:rsidR="005C73B4" w:rsidRDefault="005C73B4">
      <w:pPr>
        <w:spacing w:after="200" w:line="276" w:lineRule="auto"/>
        <w:rPr>
          <w:b/>
          <w:bCs/>
          <w:sz w:val="22"/>
          <w:szCs w:val="32"/>
        </w:rPr>
      </w:pPr>
    </w:p>
    <w:p w:rsidR="005C73B4" w:rsidRDefault="005C73B4">
      <w:pPr>
        <w:spacing w:after="200" w:line="276" w:lineRule="auto"/>
        <w:rPr>
          <w:b/>
          <w:bCs/>
          <w:sz w:val="22"/>
          <w:szCs w:val="32"/>
        </w:rPr>
      </w:pPr>
    </w:p>
    <w:p w:rsidR="005C73B4" w:rsidRDefault="005C73B4" w:rsidP="005C73B4">
      <w:pPr>
        <w:ind w:right="-1" w:firstLine="567"/>
        <w:jc w:val="center"/>
        <w:rPr>
          <w:b/>
          <w:bCs/>
          <w:sz w:val="22"/>
          <w:szCs w:val="32"/>
        </w:rPr>
      </w:pPr>
      <w:r>
        <w:rPr>
          <w:b/>
          <w:bCs/>
          <w:sz w:val="24"/>
          <w:szCs w:val="32"/>
        </w:rPr>
        <w:t xml:space="preserve">Тюмень, </w:t>
      </w:r>
      <w:r w:rsidRPr="00F0343E">
        <w:rPr>
          <w:b/>
          <w:bCs/>
          <w:sz w:val="24"/>
          <w:szCs w:val="32"/>
        </w:rPr>
        <w:t>2017 год</w:t>
      </w:r>
    </w:p>
    <w:p w:rsidR="004001E9" w:rsidRDefault="004001E9">
      <w:pPr>
        <w:spacing w:after="200" w:line="276" w:lineRule="auto"/>
        <w:rPr>
          <w:b/>
          <w:bCs/>
          <w:sz w:val="22"/>
          <w:szCs w:val="32"/>
        </w:rPr>
      </w:pPr>
      <w:r>
        <w:rPr>
          <w:b/>
          <w:bCs/>
          <w:sz w:val="22"/>
          <w:szCs w:val="32"/>
        </w:rPr>
        <w:br w:type="page"/>
      </w:r>
    </w:p>
    <w:p w:rsidR="002D22AA" w:rsidRPr="00DA7CBF" w:rsidRDefault="002D22AA" w:rsidP="008703A0">
      <w:pPr>
        <w:ind w:right="-1" w:firstLine="567"/>
        <w:jc w:val="center"/>
        <w:rPr>
          <w:b/>
          <w:bCs/>
          <w:sz w:val="22"/>
          <w:szCs w:val="32"/>
        </w:rPr>
      </w:pPr>
    </w:p>
    <w:p w:rsidR="00ED7182" w:rsidRPr="00DA7CBF" w:rsidRDefault="00ED7182" w:rsidP="00A5010A">
      <w:pPr>
        <w:ind w:right="-1" w:firstLine="567"/>
        <w:jc w:val="both"/>
        <w:rPr>
          <w:b/>
          <w:bCs/>
          <w:sz w:val="22"/>
          <w:szCs w:val="32"/>
        </w:rPr>
      </w:pPr>
    </w:p>
    <w:p w:rsidR="005633C3" w:rsidRPr="00DA7CBF" w:rsidRDefault="005633C3" w:rsidP="005633C3">
      <w:pPr>
        <w:pStyle w:val="11"/>
        <w:tabs>
          <w:tab w:val="clear" w:pos="9923"/>
          <w:tab w:val="right" w:leader="dot" w:pos="9356"/>
        </w:tabs>
        <w:jc w:val="center"/>
        <w:rPr>
          <w:color w:val="auto"/>
          <w:sz w:val="24"/>
          <w:szCs w:val="24"/>
        </w:rPr>
      </w:pPr>
      <w:r w:rsidRPr="00DA7CBF">
        <w:rPr>
          <w:color w:val="auto"/>
          <w:sz w:val="24"/>
          <w:szCs w:val="24"/>
        </w:rPr>
        <w:t>СОДЕРЖАНИЕ</w:t>
      </w:r>
      <w:bookmarkStart w:id="1" w:name="_Hlt76805075"/>
      <w:bookmarkStart w:id="2" w:name="_Hlt93317789"/>
      <w:bookmarkEnd w:id="1"/>
      <w:bookmarkEnd w:id="2"/>
    </w:p>
    <w:p w:rsidR="005633C3" w:rsidRPr="00DA7CBF" w:rsidRDefault="005633C3" w:rsidP="005633C3">
      <w:pPr>
        <w:pStyle w:val="11"/>
        <w:tabs>
          <w:tab w:val="clear" w:pos="9923"/>
          <w:tab w:val="right" w:leader="dot" w:pos="9356"/>
        </w:tabs>
        <w:spacing w:line="240" w:lineRule="auto"/>
        <w:rPr>
          <w:b w:val="0"/>
          <w:i/>
          <w:caps/>
          <w:color w:val="auto"/>
          <w:sz w:val="24"/>
          <w:szCs w:val="24"/>
        </w:rPr>
      </w:pPr>
      <w:r w:rsidRPr="00DA7CBF">
        <w:rPr>
          <w:color w:val="auto"/>
          <w:sz w:val="24"/>
          <w:szCs w:val="24"/>
        </w:rPr>
        <w:t>1. ОСНОВНАЯ ЧАСТЬ ПРОЕКТА ПЛАНИРОВКИ ТЕРРИТОРИИ</w:t>
      </w:r>
    </w:p>
    <w:p w:rsidR="005633C3" w:rsidRPr="00DA7CBF" w:rsidRDefault="005633C3" w:rsidP="005633C3">
      <w:pPr>
        <w:pStyle w:val="11"/>
        <w:tabs>
          <w:tab w:val="clear" w:pos="9923"/>
          <w:tab w:val="left" w:pos="284"/>
          <w:tab w:val="right" w:leader="dot" w:pos="9356"/>
        </w:tabs>
        <w:spacing w:line="240" w:lineRule="auto"/>
        <w:ind w:left="284" w:firstLine="0"/>
        <w:rPr>
          <w:b w:val="0"/>
          <w:color w:val="auto"/>
          <w:sz w:val="24"/>
          <w:szCs w:val="24"/>
        </w:rPr>
      </w:pPr>
      <w:r w:rsidRPr="00DA7CBF">
        <w:rPr>
          <w:b w:val="0"/>
          <w:color w:val="auto"/>
          <w:sz w:val="24"/>
          <w:szCs w:val="24"/>
        </w:rPr>
        <w:t xml:space="preserve">1.1 ПОЛОЖЕНИЕ О РАЗМЕЩЕНИИ ЛИНЕЙНОГО ОБЪЕКТА </w:t>
      </w:r>
    </w:p>
    <w:p w:rsidR="005633C3" w:rsidRPr="00DA7CBF" w:rsidRDefault="005633C3" w:rsidP="005633C3">
      <w:pPr>
        <w:pStyle w:val="11"/>
        <w:tabs>
          <w:tab w:val="clear" w:pos="9923"/>
          <w:tab w:val="right" w:leader="dot" w:pos="9356"/>
        </w:tabs>
        <w:suppressAutoHyphens/>
        <w:spacing w:line="240" w:lineRule="auto"/>
        <w:ind w:left="709" w:firstLine="0"/>
        <w:rPr>
          <w:b w:val="0"/>
          <w:i/>
          <w:color w:val="auto"/>
          <w:sz w:val="24"/>
          <w:szCs w:val="24"/>
        </w:rPr>
      </w:pPr>
      <w:r w:rsidRPr="00DA7CBF">
        <w:rPr>
          <w:b w:val="0"/>
          <w:i/>
          <w:color w:val="auto"/>
          <w:sz w:val="24"/>
          <w:szCs w:val="24"/>
        </w:rPr>
        <w:t xml:space="preserve">1.1 1 </w:t>
      </w:r>
      <w:r w:rsidRPr="00DA7CBF">
        <w:rPr>
          <w:b w:val="0"/>
          <w:i/>
          <w:noProof w:val="0"/>
          <w:color w:val="auto"/>
          <w:sz w:val="24"/>
          <w:szCs w:val="24"/>
        </w:rPr>
        <w:t>Общие положения</w:t>
      </w:r>
      <w:r w:rsidRPr="00DA7CBF">
        <w:rPr>
          <w:b w:val="0"/>
          <w:i/>
          <w:color w:val="auto"/>
          <w:sz w:val="24"/>
          <w:szCs w:val="24"/>
        </w:rPr>
        <w:tab/>
        <w:t>4</w:t>
      </w:r>
    </w:p>
    <w:p w:rsidR="005633C3" w:rsidRPr="00DA7CBF" w:rsidRDefault="005633C3" w:rsidP="005633C3">
      <w:pPr>
        <w:pStyle w:val="11"/>
        <w:tabs>
          <w:tab w:val="clear" w:pos="9923"/>
          <w:tab w:val="right" w:leader="dot" w:pos="9356"/>
        </w:tabs>
        <w:suppressAutoHyphens/>
        <w:spacing w:line="240" w:lineRule="auto"/>
        <w:ind w:left="709" w:firstLine="0"/>
        <w:rPr>
          <w:b w:val="0"/>
          <w:i/>
          <w:color w:val="auto"/>
          <w:sz w:val="24"/>
          <w:szCs w:val="24"/>
        </w:rPr>
      </w:pPr>
      <w:r w:rsidRPr="00DA7CBF">
        <w:rPr>
          <w:b w:val="0"/>
          <w:i/>
          <w:color w:val="auto"/>
          <w:sz w:val="24"/>
          <w:szCs w:val="24"/>
        </w:rPr>
        <w:t xml:space="preserve">1.1.2 </w:t>
      </w:r>
      <w:r w:rsidRPr="00DA7CBF">
        <w:rPr>
          <w:b w:val="0"/>
          <w:i/>
          <w:noProof w:val="0"/>
          <w:color w:val="auto"/>
          <w:sz w:val="24"/>
          <w:szCs w:val="24"/>
        </w:rPr>
        <w:t xml:space="preserve">Размещение объекта в границах </w:t>
      </w:r>
      <w:r w:rsidR="004001E9">
        <w:rPr>
          <w:b w:val="0"/>
          <w:i/>
          <w:noProof w:val="0"/>
          <w:color w:val="auto"/>
          <w:sz w:val="24"/>
          <w:szCs w:val="24"/>
        </w:rPr>
        <w:t xml:space="preserve">Парабельского </w:t>
      </w:r>
      <w:r w:rsidRPr="00DA7CBF">
        <w:rPr>
          <w:b w:val="0"/>
          <w:i/>
          <w:noProof w:val="0"/>
          <w:color w:val="auto"/>
          <w:sz w:val="24"/>
          <w:szCs w:val="24"/>
        </w:rPr>
        <w:t>района Томской области</w:t>
      </w:r>
      <w:r w:rsidRPr="00DA7CBF">
        <w:rPr>
          <w:b w:val="0"/>
          <w:i/>
          <w:color w:val="auto"/>
          <w:sz w:val="24"/>
          <w:szCs w:val="24"/>
        </w:rPr>
        <w:tab/>
      </w:r>
      <w:r w:rsidR="00E124F1">
        <w:rPr>
          <w:b w:val="0"/>
          <w:i/>
          <w:color w:val="auto"/>
          <w:sz w:val="24"/>
          <w:szCs w:val="24"/>
        </w:rPr>
        <w:t>5</w:t>
      </w:r>
    </w:p>
    <w:p w:rsidR="005633C3" w:rsidRPr="00DA7CBF" w:rsidRDefault="005633C3" w:rsidP="005633C3">
      <w:pPr>
        <w:pStyle w:val="11"/>
        <w:tabs>
          <w:tab w:val="clear" w:pos="9923"/>
          <w:tab w:val="right" w:leader="dot" w:pos="9356"/>
        </w:tabs>
        <w:suppressAutoHyphens/>
        <w:spacing w:line="240" w:lineRule="auto"/>
        <w:ind w:left="709" w:firstLine="0"/>
        <w:rPr>
          <w:b w:val="0"/>
          <w:i/>
          <w:color w:val="auto"/>
          <w:sz w:val="24"/>
          <w:szCs w:val="24"/>
        </w:rPr>
      </w:pPr>
      <w:r w:rsidRPr="00DA7CBF">
        <w:rPr>
          <w:b w:val="0"/>
          <w:i/>
          <w:color w:val="auto"/>
          <w:sz w:val="24"/>
          <w:szCs w:val="24"/>
        </w:rPr>
        <w:t xml:space="preserve">1.1 3  </w:t>
      </w:r>
      <w:r w:rsidRPr="00DA7CBF">
        <w:rPr>
          <w:b w:val="0"/>
          <w:i/>
          <w:noProof w:val="0"/>
          <w:color w:val="auto"/>
          <w:sz w:val="24"/>
          <w:szCs w:val="24"/>
        </w:rPr>
        <w:t>Функциональное зонирование территории</w:t>
      </w:r>
      <w:r w:rsidRPr="00DA7CBF">
        <w:rPr>
          <w:b w:val="0"/>
          <w:i/>
          <w:color w:val="auto"/>
          <w:sz w:val="24"/>
          <w:szCs w:val="24"/>
        </w:rPr>
        <w:tab/>
        <w:t>5</w:t>
      </w:r>
    </w:p>
    <w:p w:rsidR="005633C3" w:rsidRPr="00DA7CBF" w:rsidRDefault="005633C3" w:rsidP="005633C3">
      <w:pPr>
        <w:pStyle w:val="11"/>
        <w:tabs>
          <w:tab w:val="clear" w:pos="9923"/>
          <w:tab w:val="right" w:leader="dot" w:pos="9356"/>
        </w:tabs>
        <w:suppressAutoHyphens/>
        <w:spacing w:line="240" w:lineRule="auto"/>
        <w:ind w:left="709" w:firstLine="0"/>
        <w:rPr>
          <w:b w:val="0"/>
          <w:i/>
          <w:color w:val="auto"/>
          <w:sz w:val="24"/>
          <w:szCs w:val="24"/>
        </w:rPr>
      </w:pPr>
      <w:r w:rsidRPr="00DA7CBF">
        <w:rPr>
          <w:b w:val="0"/>
          <w:i/>
          <w:color w:val="auto"/>
          <w:sz w:val="24"/>
          <w:szCs w:val="24"/>
        </w:rPr>
        <w:t>1.1.4</w:t>
      </w:r>
      <w:proofErr w:type="gramStart"/>
      <w:r w:rsidRPr="00DA7CBF">
        <w:rPr>
          <w:b w:val="0"/>
          <w:i/>
          <w:color w:val="auto"/>
          <w:sz w:val="24"/>
          <w:szCs w:val="24"/>
        </w:rPr>
        <w:t xml:space="preserve"> </w:t>
      </w:r>
      <w:r w:rsidRPr="00DA7CBF">
        <w:rPr>
          <w:b w:val="0"/>
          <w:i/>
          <w:noProof w:val="0"/>
          <w:color w:val="auto"/>
          <w:sz w:val="24"/>
          <w:szCs w:val="24"/>
        </w:rPr>
        <w:t>О</w:t>
      </w:r>
      <w:proofErr w:type="gramEnd"/>
      <w:r w:rsidRPr="00DA7CBF">
        <w:rPr>
          <w:b w:val="0"/>
          <w:i/>
          <w:noProof w:val="0"/>
          <w:color w:val="auto"/>
          <w:sz w:val="24"/>
          <w:szCs w:val="24"/>
        </w:rPr>
        <w:t>собо охраняемые природные территории и зоны с особыми условиями использования территории</w:t>
      </w:r>
      <w:r w:rsidRPr="00DA7CBF">
        <w:rPr>
          <w:b w:val="0"/>
          <w:i/>
          <w:color w:val="auto"/>
          <w:sz w:val="24"/>
          <w:szCs w:val="24"/>
        </w:rPr>
        <w:tab/>
      </w:r>
      <w:r w:rsidR="00E124F1">
        <w:rPr>
          <w:b w:val="0"/>
          <w:i/>
          <w:color w:val="auto"/>
          <w:sz w:val="24"/>
          <w:szCs w:val="24"/>
        </w:rPr>
        <w:t>6</w:t>
      </w:r>
    </w:p>
    <w:p w:rsidR="005633C3" w:rsidRPr="008A2BE8" w:rsidRDefault="001653CC" w:rsidP="008A2BE8">
      <w:pPr>
        <w:tabs>
          <w:tab w:val="left" w:leader="dot" w:pos="9072"/>
        </w:tabs>
        <w:ind w:left="709"/>
        <w:jc w:val="both"/>
        <w:rPr>
          <w:i/>
          <w:caps/>
          <w:sz w:val="24"/>
          <w:szCs w:val="24"/>
        </w:rPr>
      </w:pPr>
      <w:r w:rsidRPr="00DA7CBF">
        <w:rPr>
          <w:i/>
          <w:sz w:val="24"/>
        </w:rPr>
        <w:t xml:space="preserve">1.1.5 </w:t>
      </w:r>
      <w:r w:rsidR="005633C3" w:rsidRPr="008A2BE8">
        <w:rPr>
          <w:i/>
          <w:sz w:val="24"/>
          <w:szCs w:val="24"/>
        </w:rPr>
        <w:t>Решения по планировочной организации земельных участков для размещения проектируемого объекта</w:t>
      </w:r>
      <w:r w:rsidR="008A2BE8">
        <w:rPr>
          <w:i/>
          <w:sz w:val="24"/>
          <w:szCs w:val="24"/>
        </w:rPr>
        <w:tab/>
      </w:r>
      <w:r w:rsidR="00D56443" w:rsidRPr="008A2BE8">
        <w:rPr>
          <w:i/>
          <w:caps/>
          <w:sz w:val="24"/>
          <w:szCs w:val="24"/>
        </w:rPr>
        <w:t>10</w:t>
      </w:r>
    </w:p>
    <w:p w:rsidR="005633C3" w:rsidRPr="00DA7CBF" w:rsidRDefault="005633C3" w:rsidP="005633C3">
      <w:pPr>
        <w:pStyle w:val="11"/>
        <w:tabs>
          <w:tab w:val="clear" w:pos="9923"/>
          <w:tab w:val="right" w:leader="dot" w:pos="9356"/>
        </w:tabs>
        <w:spacing w:line="240" w:lineRule="auto"/>
        <w:rPr>
          <w:b w:val="0"/>
          <w:i/>
          <w:caps/>
          <w:color w:val="auto"/>
          <w:sz w:val="24"/>
          <w:szCs w:val="24"/>
        </w:rPr>
      </w:pPr>
      <w:r w:rsidRPr="00DA7CBF">
        <w:rPr>
          <w:color w:val="auto"/>
          <w:sz w:val="24"/>
          <w:szCs w:val="24"/>
        </w:rPr>
        <w:t>2. МАТЕРИАЛЫ ПО ОБОСНОВАНИЮ ПРОЕКТА ПЛАНИРОВКИ ТЕРРИТОРИИ</w:t>
      </w:r>
    </w:p>
    <w:p w:rsidR="005633C3" w:rsidRPr="00DA7CBF" w:rsidRDefault="005633C3" w:rsidP="005633C3">
      <w:pPr>
        <w:pStyle w:val="11"/>
        <w:tabs>
          <w:tab w:val="clear" w:pos="9923"/>
          <w:tab w:val="left" w:pos="284"/>
          <w:tab w:val="right" w:leader="dot" w:pos="9356"/>
        </w:tabs>
        <w:spacing w:line="240" w:lineRule="auto"/>
        <w:ind w:left="284" w:firstLine="0"/>
        <w:rPr>
          <w:color w:val="auto"/>
          <w:sz w:val="24"/>
          <w:szCs w:val="24"/>
        </w:rPr>
      </w:pPr>
      <w:r w:rsidRPr="00DA7CBF">
        <w:rPr>
          <w:b w:val="0"/>
          <w:color w:val="auto"/>
          <w:sz w:val="24"/>
          <w:szCs w:val="24"/>
        </w:rPr>
        <w:t>2.1 ОПРЕДЕЛЕНИЕ  ПАРАМЕТРОВ ПЛАНИРУЕМОГО СТРОИТЕЛЬСТВА СИСТЕМ СОЦИАЛЬНОГО, ТРАНСПОРТНОГО ОБСЛУЖИВАНИЯ И ИНЖЕНЕРНО-ТЕХНИЧЕСКОГО ОБЕСПЕЧЕНИЯ, НЕОБХОДИМЫХ ДЛЯ РАЗВИТИЯ ТЕРРИТОРИИ</w:t>
      </w:r>
    </w:p>
    <w:p w:rsidR="005633C3" w:rsidRPr="00DA7CBF" w:rsidRDefault="005633C3" w:rsidP="005633C3">
      <w:pPr>
        <w:pStyle w:val="11"/>
        <w:tabs>
          <w:tab w:val="clear" w:pos="9923"/>
          <w:tab w:val="right" w:leader="dot" w:pos="9356"/>
        </w:tabs>
        <w:suppressAutoHyphens/>
        <w:spacing w:line="240" w:lineRule="auto"/>
        <w:ind w:left="709" w:firstLine="0"/>
        <w:rPr>
          <w:b w:val="0"/>
          <w:i/>
          <w:color w:val="auto"/>
          <w:sz w:val="24"/>
          <w:szCs w:val="24"/>
        </w:rPr>
      </w:pPr>
      <w:r w:rsidRPr="00DA7CBF">
        <w:rPr>
          <w:b w:val="0"/>
          <w:i/>
          <w:caps/>
          <w:color w:val="auto"/>
          <w:sz w:val="24"/>
          <w:szCs w:val="24"/>
        </w:rPr>
        <w:t xml:space="preserve">2.1.1 </w:t>
      </w:r>
      <w:r w:rsidRPr="00DA7CBF">
        <w:rPr>
          <w:b w:val="0"/>
          <w:i/>
          <w:noProof w:val="0"/>
          <w:color w:val="auto"/>
          <w:sz w:val="24"/>
          <w:szCs w:val="24"/>
        </w:rPr>
        <w:t>Основные технологические и конструктивные решения по планировочной организации линейных участков</w:t>
      </w:r>
      <w:r w:rsidRPr="00DA7CBF">
        <w:rPr>
          <w:b w:val="0"/>
          <w:i/>
          <w:color w:val="auto"/>
          <w:sz w:val="24"/>
          <w:szCs w:val="24"/>
        </w:rPr>
        <w:tab/>
        <w:t>1</w:t>
      </w:r>
      <w:r w:rsidR="00E124F1">
        <w:rPr>
          <w:b w:val="0"/>
          <w:i/>
          <w:color w:val="auto"/>
          <w:sz w:val="24"/>
          <w:szCs w:val="24"/>
        </w:rPr>
        <w:t>2</w:t>
      </w:r>
    </w:p>
    <w:p w:rsidR="005633C3" w:rsidRPr="00DA7CBF" w:rsidRDefault="005633C3" w:rsidP="005633C3">
      <w:pPr>
        <w:pStyle w:val="11"/>
        <w:tabs>
          <w:tab w:val="clear" w:pos="9923"/>
          <w:tab w:val="right" w:leader="dot" w:pos="9356"/>
        </w:tabs>
        <w:spacing w:line="240" w:lineRule="auto"/>
        <w:ind w:left="709" w:firstLine="0"/>
        <w:rPr>
          <w:b w:val="0"/>
          <w:i/>
          <w:color w:val="auto"/>
          <w:sz w:val="24"/>
          <w:szCs w:val="24"/>
        </w:rPr>
      </w:pPr>
      <w:r w:rsidRPr="00DA7CBF">
        <w:rPr>
          <w:b w:val="0"/>
          <w:i/>
          <w:color w:val="auto"/>
          <w:sz w:val="24"/>
          <w:szCs w:val="24"/>
        </w:rPr>
        <w:t xml:space="preserve">2.1.2 </w:t>
      </w:r>
      <w:r w:rsidRPr="00DA7CBF">
        <w:rPr>
          <w:b w:val="0"/>
          <w:i/>
          <w:noProof w:val="0"/>
          <w:color w:val="auto"/>
          <w:sz w:val="24"/>
          <w:szCs w:val="24"/>
        </w:rPr>
        <w:t>Мероприятия по организации дорожной сети</w:t>
      </w:r>
      <w:r w:rsidRPr="00DA7CBF">
        <w:rPr>
          <w:b w:val="0"/>
          <w:i/>
          <w:color w:val="auto"/>
          <w:sz w:val="24"/>
          <w:szCs w:val="24"/>
        </w:rPr>
        <w:tab/>
        <w:t>1</w:t>
      </w:r>
      <w:r w:rsidR="00D56443">
        <w:rPr>
          <w:b w:val="0"/>
          <w:i/>
          <w:color w:val="auto"/>
          <w:sz w:val="24"/>
          <w:szCs w:val="24"/>
        </w:rPr>
        <w:t>2</w:t>
      </w:r>
    </w:p>
    <w:p w:rsidR="005633C3" w:rsidRPr="00DA7CBF" w:rsidRDefault="005633C3" w:rsidP="005633C3">
      <w:pPr>
        <w:pStyle w:val="11"/>
        <w:tabs>
          <w:tab w:val="clear" w:pos="9923"/>
          <w:tab w:val="right" w:leader="dot" w:pos="9356"/>
        </w:tabs>
        <w:spacing w:line="240" w:lineRule="auto"/>
        <w:ind w:left="709" w:firstLine="0"/>
        <w:rPr>
          <w:b w:val="0"/>
          <w:i/>
          <w:color w:val="auto"/>
          <w:sz w:val="24"/>
          <w:szCs w:val="24"/>
        </w:rPr>
      </w:pPr>
      <w:r w:rsidRPr="00DA7CBF">
        <w:rPr>
          <w:b w:val="0"/>
          <w:i/>
          <w:color w:val="auto"/>
          <w:sz w:val="24"/>
          <w:szCs w:val="24"/>
        </w:rPr>
        <w:t xml:space="preserve">2.1.3 </w:t>
      </w:r>
      <w:r w:rsidRPr="00DA7CBF">
        <w:rPr>
          <w:b w:val="0"/>
          <w:i/>
          <w:noProof w:val="0"/>
          <w:color w:val="auto"/>
          <w:sz w:val="24"/>
          <w:szCs w:val="24"/>
        </w:rPr>
        <w:t>Предложения по развитию систем инженерно-технического обеспечения территории</w:t>
      </w:r>
      <w:r w:rsidRPr="00DA7CBF">
        <w:rPr>
          <w:b w:val="0"/>
          <w:i/>
          <w:color w:val="auto"/>
          <w:sz w:val="24"/>
          <w:szCs w:val="24"/>
        </w:rPr>
        <w:tab/>
        <w:t>1</w:t>
      </w:r>
      <w:r w:rsidR="00E124F1">
        <w:rPr>
          <w:b w:val="0"/>
          <w:i/>
          <w:color w:val="auto"/>
          <w:sz w:val="24"/>
          <w:szCs w:val="24"/>
        </w:rPr>
        <w:t>8</w:t>
      </w:r>
    </w:p>
    <w:p w:rsidR="005633C3" w:rsidRPr="00DA7CBF" w:rsidRDefault="005633C3" w:rsidP="005633C3">
      <w:pPr>
        <w:pStyle w:val="11"/>
        <w:tabs>
          <w:tab w:val="clear" w:pos="9923"/>
          <w:tab w:val="left" w:pos="142"/>
          <w:tab w:val="right" w:leader="dot" w:pos="9356"/>
        </w:tabs>
        <w:spacing w:line="240" w:lineRule="auto"/>
        <w:ind w:left="284" w:firstLine="0"/>
        <w:rPr>
          <w:b w:val="0"/>
          <w:color w:val="auto"/>
          <w:sz w:val="24"/>
          <w:szCs w:val="24"/>
        </w:rPr>
      </w:pPr>
      <w:r w:rsidRPr="00DA7CBF">
        <w:rPr>
          <w:b w:val="0"/>
          <w:color w:val="auto"/>
          <w:sz w:val="24"/>
          <w:szCs w:val="24"/>
        </w:rPr>
        <w:t>2.2 ЗАЩИТА ТЕРРИТОРИИ ОТ ЧРЕЗВЫЧАЙНЫХ СИТУАЦИЙ ПРИРОДНОГО И ТЕХНОГЕННОГО ХАРАКТЕРА, ПРОВЕДЕНИЕ МЕРОПРИЯТИЙ ПО ГРАЖДАНСКОЙ ОБОРОНЕ И ОБЕСПЕЧЕНИЮ ПОЖАРНОЙ БЕЗОПАСНОСТИ</w:t>
      </w:r>
    </w:p>
    <w:p w:rsidR="005633C3" w:rsidRPr="00DA7CBF" w:rsidRDefault="005633C3" w:rsidP="005633C3">
      <w:pPr>
        <w:pStyle w:val="11"/>
        <w:tabs>
          <w:tab w:val="clear" w:pos="9923"/>
          <w:tab w:val="right" w:leader="dot" w:pos="9356"/>
        </w:tabs>
        <w:spacing w:line="240" w:lineRule="auto"/>
        <w:ind w:left="709" w:firstLine="0"/>
        <w:rPr>
          <w:b w:val="0"/>
          <w:i/>
          <w:color w:val="auto"/>
          <w:sz w:val="24"/>
          <w:szCs w:val="24"/>
        </w:rPr>
      </w:pPr>
      <w:r w:rsidRPr="00DA7CBF">
        <w:rPr>
          <w:b w:val="0"/>
          <w:i/>
          <w:color w:val="auto"/>
          <w:sz w:val="24"/>
          <w:szCs w:val="24"/>
        </w:rPr>
        <w:t xml:space="preserve">2.2.1 </w:t>
      </w:r>
      <w:r w:rsidRPr="00DA7CBF">
        <w:rPr>
          <w:b w:val="0"/>
          <w:i/>
          <w:noProof w:val="0"/>
          <w:color w:val="auto"/>
          <w:sz w:val="24"/>
          <w:szCs w:val="24"/>
        </w:rPr>
        <w:t>Мероприятия по защите территории от чрезвычайных ситуаций природного и техногенного характера</w:t>
      </w:r>
      <w:r w:rsidRPr="00DA7CBF">
        <w:rPr>
          <w:b w:val="0"/>
          <w:i/>
          <w:color w:val="auto"/>
          <w:sz w:val="24"/>
          <w:szCs w:val="24"/>
        </w:rPr>
        <w:tab/>
        <w:t>1</w:t>
      </w:r>
      <w:r w:rsidR="00E124F1">
        <w:rPr>
          <w:b w:val="0"/>
          <w:i/>
          <w:color w:val="auto"/>
          <w:sz w:val="24"/>
          <w:szCs w:val="24"/>
        </w:rPr>
        <w:t>8</w:t>
      </w:r>
    </w:p>
    <w:p w:rsidR="005633C3" w:rsidRPr="00DA7CBF" w:rsidRDefault="005633C3" w:rsidP="005633C3">
      <w:pPr>
        <w:pStyle w:val="11"/>
        <w:tabs>
          <w:tab w:val="clear" w:pos="9923"/>
          <w:tab w:val="right" w:leader="dot" w:pos="9356"/>
        </w:tabs>
        <w:spacing w:line="240" w:lineRule="auto"/>
        <w:ind w:left="709" w:firstLine="0"/>
        <w:rPr>
          <w:b w:val="0"/>
          <w:i/>
          <w:color w:val="auto"/>
          <w:sz w:val="24"/>
          <w:szCs w:val="24"/>
        </w:rPr>
      </w:pPr>
      <w:r w:rsidRPr="00DA7CBF">
        <w:rPr>
          <w:b w:val="0"/>
          <w:i/>
          <w:color w:val="auto"/>
          <w:sz w:val="24"/>
          <w:szCs w:val="24"/>
        </w:rPr>
        <w:t xml:space="preserve">2.2.2 </w:t>
      </w:r>
      <w:r w:rsidRPr="00DA7CBF">
        <w:rPr>
          <w:b w:val="0"/>
          <w:i/>
          <w:noProof w:val="0"/>
          <w:color w:val="auto"/>
          <w:sz w:val="24"/>
          <w:szCs w:val="24"/>
        </w:rPr>
        <w:t>Мероприятия по обеспечению гражданской обороны</w:t>
      </w:r>
      <w:r w:rsidR="00E124F1">
        <w:rPr>
          <w:b w:val="0"/>
          <w:i/>
          <w:color w:val="auto"/>
          <w:sz w:val="24"/>
          <w:szCs w:val="24"/>
        </w:rPr>
        <w:tab/>
        <w:t>20</w:t>
      </w:r>
    </w:p>
    <w:p w:rsidR="005633C3" w:rsidRPr="00DA7CBF" w:rsidRDefault="005633C3" w:rsidP="005633C3">
      <w:pPr>
        <w:pStyle w:val="11"/>
        <w:tabs>
          <w:tab w:val="clear" w:pos="9923"/>
          <w:tab w:val="right" w:leader="dot" w:pos="9356"/>
        </w:tabs>
        <w:spacing w:line="240" w:lineRule="auto"/>
        <w:ind w:left="709" w:firstLine="0"/>
        <w:rPr>
          <w:b w:val="0"/>
          <w:i/>
          <w:color w:val="auto"/>
          <w:sz w:val="24"/>
          <w:szCs w:val="24"/>
        </w:rPr>
      </w:pPr>
      <w:r w:rsidRPr="00DA7CBF">
        <w:rPr>
          <w:b w:val="0"/>
          <w:i/>
          <w:color w:val="auto"/>
          <w:sz w:val="24"/>
          <w:szCs w:val="24"/>
        </w:rPr>
        <w:t xml:space="preserve">2.2.3 </w:t>
      </w:r>
      <w:r w:rsidRPr="00DA7CBF">
        <w:rPr>
          <w:b w:val="0"/>
          <w:i/>
          <w:noProof w:val="0"/>
          <w:color w:val="auto"/>
          <w:sz w:val="24"/>
          <w:szCs w:val="24"/>
        </w:rPr>
        <w:t>Мероприятия по обеспечению противопожарной безопасности</w:t>
      </w:r>
      <w:r w:rsidR="00E124F1">
        <w:rPr>
          <w:b w:val="0"/>
          <w:i/>
          <w:color w:val="auto"/>
          <w:sz w:val="24"/>
          <w:szCs w:val="24"/>
        </w:rPr>
        <w:tab/>
        <w:t>2</w:t>
      </w:r>
      <w:r w:rsidR="00D56443">
        <w:rPr>
          <w:b w:val="0"/>
          <w:i/>
          <w:color w:val="auto"/>
          <w:sz w:val="24"/>
          <w:szCs w:val="24"/>
        </w:rPr>
        <w:t>1</w:t>
      </w:r>
    </w:p>
    <w:p w:rsidR="005633C3" w:rsidRPr="00DA7CBF" w:rsidRDefault="005633C3" w:rsidP="005633C3">
      <w:pPr>
        <w:pStyle w:val="11"/>
        <w:tabs>
          <w:tab w:val="clear" w:pos="9923"/>
          <w:tab w:val="left" w:pos="284"/>
          <w:tab w:val="right" w:leader="dot" w:pos="9356"/>
        </w:tabs>
        <w:spacing w:line="240" w:lineRule="auto"/>
        <w:ind w:left="284" w:firstLine="0"/>
        <w:rPr>
          <w:b w:val="0"/>
          <w:color w:val="auto"/>
          <w:sz w:val="24"/>
          <w:szCs w:val="24"/>
        </w:rPr>
      </w:pPr>
      <w:r w:rsidRPr="00DA7CBF">
        <w:rPr>
          <w:b w:val="0"/>
          <w:color w:val="auto"/>
          <w:sz w:val="24"/>
          <w:szCs w:val="24"/>
        </w:rPr>
        <w:t>2.3 МЕРОПРИЯТИЯ ПО ОХРАНЕ ОКРУЖАЮЩЕЙ СРЕДЫ</w:t>
      </w:r>
      <w:r w:rsidRPr="00DA7CBF">
        <w:rPr>
          <w:b w:val="0"/>
          <w:color w:val="auto"/>
          <w:sz w:val="24"/>
          <w:szCs w:val="24"/>
        </w:rPr>
        <w:tab/>
      </w:r>
      <w:r w:rsidRPr="00DA7CBF">
        <w:rPr>
          <w:b w:val="0"/>
          <w:i/>
          <w:color w:val="auto"/>
          <w:sz w:val="24"/>
          <w:szCs w:val="24"/>
        </w:rPr>
        <w:t>2</w:t>
      </w:r>
      <w:r w:rsidR="00D56443">
        <w:rPr>
          <w:b w:val="0"/>
          <w:i/>
          <w:color w:val="auto"/>
          <w:sz w:val="24"/>
          <w:szCs w:val="24"/>
        </w:rPr>
        <w:t>3</w:t>
      </w:r>
    </w:p>
    <w:p w:rsidR="005633C3" w:rsidRPr="00DA7CBF" w:rsidRDefault="005633C3" w:rsidP="005633C3"/>
    <w:p w:rsidR="005633C3" w:rsidRPr="00DA7CBF" w:rsidRDefault="005633C3" w:rsidP="005633C3">
      <w:pPr>
        <w:rPr>
          <w:highlight w:val="yellow"/>
        </w:rPr>
      </w:pPr>
    </w:p>
    <w:p w:rsidR="005633C3" w:rsidRPr="00DA7CBF" w:rsidRDefault="005633C3" w:rsidP="005633C3">
      <w:pPr>
        <w:rPr>
          <w:highlight w:val="yellow"/>
        </w:rPr>
      </w:pPr>
    </w:p>
    <w:p w:rsidR="005633C3" w:rsidRPr="00DA7CBF" w:rsidRDefault="005633C3" w:rsidP="005633C3">
      <w:pPr>
        <w:rPr>
          <w:highlight w:val="yellow"/>
        </w:rPr>
      </w:pPr>
    </w:p>
    <w:p w:rsidR="005633C3" w:rsidRPr="00DA7CBF" w:rsidRDefault="005633C3" w:rsidP="005633C3">
      <w:pPr>
        <w:rPr>
          <w:highlight w:val="yellow"/>
        </w:rPr>
      </w:pP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"/>
        <w:gridCol w:w="1809"/>
        <w:gridCol w:w="5812"/>
        <w:gridCol w:w="1701"/>
      </w:tblGrid>
      <w:tr w:rsidR="002F2671" w:rsidRPr="003E21E3" w:rsidTr="00BD7DD5">
        <w:trPr>
          <w:trHeight w:val="255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3C3" w:rsidRPr="003E21E3" w:rsidRDefault="005633C3" w:rsidP="00970371">
            <w:pPr>
              <w:jc w:val="center"/>
              <w:rPr>
                <w:b/>
                <w:bCs/>
                <w:caps/>
                <w:noProof/>
              </w:rPr>
            </w:pPr>
          </w:p>
          <w:p w:rsidR="00F40F9C" w:rsidRPr="003E21E3" w:rsidRDefault="00F40F9C" w:rsidP="00970371">
            <w:pPr>
              <w:jc w:val="center"/>
              <w:rPr>
                <w:b/>
                <w:bCs/>
                <w:caps/>
                <w:noProof/>
              </w:rPr>
            </w:pPr>
          </w:p>
          <w:p w:rsidR="005633C3" w:rsidRPr="003E21E3" w:rsidRDefault="005633C3" w:rsidP="00970371">
            <w:pPr>
              <w:jc w:val="center"/>
              <w:rPr>
                <w:b/>
                <w:bCs/>
                <w:caps/>
                <w:noProof/>
              </w:rPr>
            </w:pPr>
          </w:p>
          <w:p w:rsidR="005633C3" w:rsidRPr="001061A6" w:rsidRDefault="005633C3" w:rsidP="00970371">
            <w:pPr>
              <w:jc w:val="center"/>
              <w:rPr>
                <w:b/>
                <w:bCs/>
                <w:caps/>
                <w:noProof/>
                <w:sz w:val="24"/>
                <w:szCs w:val="24"/>
              </w:rPr>
            </w:pPr>
            <w:r w:rsidRPr="001061A6">
              <w:rPr>
                <w:b/>
                <w:bCs/>
                <w:caps/>
                <w:noProof/>
                <w:sz w:val="24"/>
                <w:szCs w:val="24"/>
              </w:rPr>
              <w:t>Перечень графических материалов</w:t>
            </w:r>
          </w:p>
          <w:p w:rsidR="00F40F9C" w:rsidRPr="003E21E3" w:rsidRDefault="00F40F9C" w:rsidP="00970371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</w:tr>
      <w:tr w:rsidR="003E21E3" w:rsidRPr="003E21E3" w:rsidTr="00BD7D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C3" w:rsidRPr="00BD7DD5" w:rsidRDefault="005633C3" w:rsidP="00970371">
            <w:pPr>
              <w:jc w:val="center"/>
              <w:rPr>
                <w:sz w:val="24"/>
                <w:szCs w:val="24"/>
              </w:rPr>
            </w:pPr>
            <w:r w:rsidRPr="00BD7DD5">
              <w:rPr>
                <w:sz w:val="24"/>
                <w:szCs w:val="24"/>
              </w:rPr>
              <w:t>№ Приложения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C3" w:rsidRPr="00BD7DD5" w:rsidRDefault="005633C3" w:rsidP="00970371">
            <w:pPr>
              <w:rPr>
                <w:sz w:val="24"/>
                <w:szCs w:val="24"/>
              </w:rPr>
            </w:pPr>
            <w:r w:rsidRPr="00BD7DD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C3" w:rsidRPr="00BD7DD5" w:rsidRDefault="005633C3" w:rsidP="00970371">
            <w:pPr>
              <w:rPr>
                <w:sz w:val="24"/>
                <w:szCs w:val="24"/>
              </w:rPr>
            </w:pPr>
            <w:r w:rsidRPr="00BD7DD5">
              <w:rPr>
                <w:sz w:val="24"/>
                <w:szCs w:val="24"/>
              </w:rPr>
              <w:t>Примечание</w:t>
            </w:r>
          </w:p>
        </w:tc>
      </w:tr>
      <w:tr w:rsidR="00CB578D" w:rsidRPr="003E21E3" w:rsidTr="00BD7D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8D" w:rsidRPr="00BD7DD5" w:rsidRDefault="00CB578D" w:rsidP="001061A6">
            <w:pPr>
              <w:rPr>
                <w:sz w:val="24"/>
                <w:szCs w:val="24"/>
              </w:rPr>
            </w:pPr>
            <w:r w:rsidRPr="00BD7DD5">
              <w:rPr>
                <w:sz w:val="24"/>
                <w:szCs w:val="24"/>
              </w:rPr>
              <w:t>Приложение 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8D" w:rsidRPr="00BD7DD5" w:rsidRDefault="00CB578D" w:rsidP="00856B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Фрагмент схемы территориального планирования Парабельского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8D" w:rsidRPr="00BD7DD5" w:rsidRDefault="00CB578D" w:rsidP="00970371">
            <w:pPr>
              <w:rPr>
                <w:sz w:val="24"/>
                <w:szCs w:val="24"/>
              </w:rPr>
            </w:pPr>
          </w:p>
        </w:tc>
      </w:tr>
      <w:tr w:rsidR="00CB578D" w:rsidRPr="003E21E3" w:rsidTr="00BD7D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78D" w:rsidRPr="00BD7DD5" w:rsidRDefault="00CB578D" w:rsidP="001061A6">
            <w:pPr>
              <w:ind w:right="-108"/>
              <w:rPr>
                <w:sz w:val="24"/>
                <w:szCs w:val="24"/>
              </w:rPr>
            </w:pPr>
            <w:r w:rsidRPr="00BD7DD5">
              <w:rPr>
                <w:sz w:val="24"/>
                <w:szCs w:val="24"/>
              </w:rPr>
              <w:t>Приложение 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8D" w:rsidRPr="00BD7DD5" w:rsidRDefault="00B2348E" w:rsidP="00856B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Чертеж планировки территории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8D" w:rsidRPr="00BD7DD5" w:rsidRDefault="00CB578D" w:rsidP="00970371">
            <w:pPr>
              <w:rPr>
                <w:sz w:val="24"/>
                <w:szCs w:val="24"/>
              </w:rPr>
            </w:pPr>
          </w:p>
        </w:tc>
      </w:tr>
    </w:tbl>
    <w:p w:rsidR="00056329" w:rsidRDefault="00056329" w:rsidP="005633C3">
      <w:pPr>
        <w:ind w:left="360"/>
        <w:jc w:val="center"/>
        <w:rPr>
          <w:b/>
          <w:color w:val="FF0000"/>
        </w:rPr>
      </w:pPr>
    </w:p>
    <w:p w:rsidR="00056329" w:rsidRDefault="00056329">
      <w:pPr>
        <w:spacing w:after="200" w:line="276" w:lineRule="auto"/>
        <w:rPr>
          <w:b/>
          <w:color w:val="FF0000"/>
        </w:rPr>
      </w:pPr>
      <w:r>
        <w:rPr>
          <w:b/>
          <w:color w:val="FF0000"/>
        </w:rPr>
        <w:br w:type="page"/>
      </w:r>
    </w:p>
    <w:p w:rsidR="004F1D4A" w:rsidRPr="00DA7CBF" w:rsidRDefault="004F1D4A" w:rsidP="00912328">
      <w:pPr>
        <w:numPr>
          <w:ilvl w:val="0"/>
          <w:numId w:val="1"/>
        </w:numPr>
        <w:spacing w:line="360" w:lineRule="auto"/>
        <w:ind w:left="567" w:hanging="357"/>
        <w:jc w:val="center"/>
        <w:rPr>
          <w:b/>
          <w:sz w:val="24"/>
          <w:szCs w:val="24"/>
        </w:rPr>
      </w:pPr>
      <w:r w:rsidRPr="00DA7CBF">
        <w:rPr>
          <w:b/>
          <w:sz w:val="24"/>
          <w:szCs w:val="24"/>
        </w:rPr>
        <w:lastRenderedPageBreak/>
        <w:t>ОСНОВНАЯ ЧАСТЬ ПРОЕКТА ПЛАНИРОВКИ ТЕРРИТОРИИ</w:t>
      </w:r>
    </w:p>
    <w:p w:rsidR="004F1D4A" w:rsidRPr="00DA7CBF" w:rsidRDefault="004F1D4A" w:rsidP="00912328">
      <w:pPr>
        <w:numPr>
          <w:ilvl w:val="1"/>
          <w:numId w:val="2"/>
        </w:numPr>
        <w:suppressAutoHyphens/>
        <w:spacing w:line="360" w:lineRule="auto"/>
        <w:ind w:left="567" w:hanging="357"/>
        <w:jc w:val="center"/>
        <w:rPr>
          <w:b/>
          <w:sz w:val="24"/>
          <w:szCs w:val="24"/>
        </w:rPr>
      </w:pPr>
      <w:r w:rsidRPr="00DA7CBF">
        <w:rPr>
          <w:b/>
          <w:sz w:val="24"/>
          <w:szCs w:val="24"/>
        </w:rPr>
        <w:t xml:space="preserve">ПОЛОЖЕНИЕ О РАЗМЕЩЕНИИ ЛИНЕЙНОГО ОБЪЕКТА </w:t>
      </w:r>
    </w:p>
    <w:p w:rsidR="004F1D4A" w:rsidRPr="00DA7CBF" w:rsidRDefault="004F1D4A" w:rsidP="008A2BE8">
      <w:pPr>
        <w:suppressAutoHyphens/>
        <w:spacing w:line="276" w:lineRule="auto"/>
        <w:ind w:left="567"/>
        <w:rPr>
          <w:sz w:val="24"/>
          <w:szCs w:val="24"/>
        </w:rPr>
      </w:pPr>
    </w:p>
    <w:p w:rsidR="004F1D4A" w:rsidRPr="00DA7CBF" w:rsidRDefault="004F1D4A" w:rsidP="00B2348E">
      <w:pPr>
        <w:keepNext/>
        <w:numPr>
          <w:ilvl w:val="2"/>
          <w:numId w:val="3"/>
        </w:numPr>
        <w:tabs>
          <w:tab w:val="left" w:pos="284"/>
          <w:tab w:val="left" w:pos="709"/>
        </w:tabs>
        <w:spacing w:line="276" w:lineRule="auto"/>
        <w:ind w:left="709" w:firstLine="0"/>
        <w:outlineLvl w:val="0"/>
        <w:rPr>
          <w:b/>
          <w:bCs/>
          <w:sz w:val="24"/>
          <w:szCs w:val="24"/>
        </w:rPr>
      </w:pPr>
      <w:r w:rsidRPr="00DA7CBF">
        <w:rPr>
          <w:b/>
          <w:bCs/>
          <w:sz w:val="24"/>
          <w:szCs w:val="24"/>
        </w:rPr>
        <w:t>Общие положения</w:t>
      </w:r>
    </w:p>
    <w:p w:rsidR="004F1D4A" w:rsidRPr="00DA7CBF" w:rsidRDefault="004F1D4A" w:rsidP="008A2BE8">
      <w:pPr>
        <w:spacing w:line="276" w:lineRule="auto"/>
        <w:ind w:left="567"/>
        <w:rPr>
          <w:sz w:val="24"/>
          <w:szCs w:val="24"/>
        </w:rPr>
      </w:pPr>
    </w:p>
    <w:p w:rsidR="00056329" w:rsidRPr="00872FC2" w:rsidRDefault="00056329" w:rsidP="008A2BE8">
      <w:pPr>
        <w:tabs>
          <w:tab w:val="left" w:pos="9923"/>
        </w:tabs>
        <w:spacing w:line="276" w:lineRule="auto"/>
        <w:ind w:firstLine="709"/>
        <w:jc w:val="both"/>
        <w:rPr>
          <w:sz w:val="24"/>
          <w:szCs w:val="24"/>
        </w:rPr>
      </w:pPr>
      <w:r w:rsidRPr="004F1D4A">
        <w:rPr>
          <w:sz w:val="24"/>
          <w:szCs w:val="24"/>
        </w:rPr>
        <w:t>Проект планиров</w:t>
      </w:r>
      <w:r>
        <w:rPr>
          <w:sz w:val="24"/>
          <w:szCs w:val="24"/>
        </w:rPr>
        <w:t xml:space="preserve">ки территории (далее по тексту - Проект) </w:t>
      </w:r>
      <w:r w:rsidRPr="004F1D4A">
        <w:rPr>
          <w:sz w:val="24"/>
          <w:szCs w:val="24"/>
        </w:rPr>
        <w:t>для линейного объекта «</w:t>
      </w:r>
      <w:r w:rsidR="00537094">
        <w:rPr>
          <w:sz w:val="24"/>
          <w:szCs w:val="24"/>
        </w:rPr>
        <w:t>Водовод высокого давления «Куст 1 Южно-</w:t>
      </w:r>
      <w:proofErr w:type="spellStart"/>
      <w:r w:rsidR="00537094">
        <w:rPr>
          <w:sz w:val="24"/>
          <w:szCs w:val="24"/>
        </w:rPr>
        <w:t>Табаганского</w:t>
      </w:r>
      <w:proofErr w:type="spellEnd"/>
      <w:r w:rsidR="00537094">
        <w:rPr>
          <w:sz w:val="24"/>
          <w:szCs w:val="24"/>
        </w:rPr>
        <w:t xml:space="preserve"> </w:t>
      </w:r>
      <w:proofErr w:type="spellStart"/>
      <w:r w:rsidR="00537094">
        <w:rPr>
          <w:sz w:val="24"/>
          <w:szCs w:val="24"/>
        </w:rPr>
        <w:t>мр</w:t>
      </w:r>
      <w:proofErr w:type="spellEnd"/>
      <w:r w:rsidR="00537094">
        <w:rPr>
          <w:sz w:val="24"/>
          <w:szCs w:val="24"/>
        </w:rPr>
        <w:t xml:space="preserve">. - </w:t>
      </w:r>
      <w:proofErr w:type="spellStart"/>
      <w:r w:rsidR="00537094">
        <w:rPr>
          <w:sz w:val="24"/>
          <w:szCs w:val="24"/>
        </w:rPr>
        <w:t>скв</w:t>
      </w:r>
      <w:proofErr w:type="spellEnd"/>
      <w:r w:rsidR="00537094">
        <w:rPr>
          <w:sz w:val="24"/>
          <w:szCs w:val="24"/>
        </w:rPr>
        <w:t>. 130Р</w:t>
      </w:r>
      <w:r w:rsidRPr="00872FC2">
        <w:rPr>
          <w:sz w:val="24"/>
          <w:szCs w:val="24"/>
        </w:rPr>
        <w:t>» разработан на основании:</w:t>
      </w:r>
    </w:p>
    <w:p w:rsidR="00056329" w:rsidRDefault="00056329" w:rsidP="00CB1669">
      <w:pPr>
        <w:pStyle w:val="a7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425D2">
        <w:rPr>
          <w:sz w:val="24"/>
          <w:szCs w:val="24"/>
        </w:rPr>
        <w:t>Постановления Администрации Парабельского района №</w:t>
      </w:r>
      <w:r>
        <w:rPr>
          <w:sz w:val="24"/>
          <w:szCs w:val="24"/>
        </w:rPr>
        <w:t xml:space="preserve"> </w:t>
      </w:r>
      <w:r w:rsidR="00B72FC5" w:rsidRPr="00B72FC5">
        <w:rPr>
          <w:sz w:val="24"/>
          <w:szCs w:val="24"/>
        </w:rPr>
        <w:t>90а от 09</w:t>
      </w:r>
      <w:r w:rsidRPr="00B72FC5">
        <w:rPr>
          <w:sz w:val="24"/>
          <w:szCs w:val="24"/>
        </w:rPr>
        <w:t xml:space="preserve"> </w:t>
      </w:r>
      <w:r w:rsidR="00B72FC5" w:rsidRPr="00B72FC5">
        <w:rPr>
          <w:sz w:val="24"/>
          <w:szCs w:val="24"/>
        </w:rPr>
        <w:t>февраля</w:t>
      </w:r>
      <w:r w:rsidRPr="00B72FC5">
        <w:rPr>
          <w:sz w:val="24"/>
          <w:szCs w:val="24"/>
        </w:rPr>
        <w:t xml:space="preserve"> 2017 года «О подготовке проекта планировки и межевания территори</w:t>
      </w:r>
      <w:r w:rsidRPr="007425D2">
        <w:rPr>
          <w:sz w:val="24"/>
          <w:szCs w:val="24"/>
        </w:rPr>
        <w:t xml:space="preserve">и </w:t>
      </w:r>
      <w:r w:rsidR="00B72FC5">
        <w:rPr>
          <w:sz w:val="24"/>
          <w:szCs w:val="24"/>
        </w:rPr>
        <w:t>для размещения</w:t>
      </w:r>
      <w:r w:rsidRPr="007425D2">
        <w:rPr>
          <w:sz w:val="24"/>
          <w:szCs w:val="24"/>
        </w:rPr>
        <w:t xml:space="preserve"> объект</w:t>
      </w:r>
      <w:r w:rsidR="00B72FC5">
        <w:rPr>
          <w:sz w:val="24"/>
          <w:szCs w:val="24"/>
        </w:rPr>
        <w:t>а</w:t>
      </w:r>
      <w:r w:rsidRPr="007425D2">
        <w:rPr>
          <w:sz w:val="24"/>
          <w:szCs w:val="24"/>
        </w:rPr>
        <w:t>: «</w:t>
      </w:r>
      <w:r w:rsidR="00537094">
        <w:rPr>
          <w:sz w:val="24"/>
          <w:szCs w:val="24"/>
        </w:rPr>
        <w:t>Водовод высокого давления «Куст 1 Южно-</w:t>
      </w:r>
      <w:proofErr w:type="spellStart"/>
      <w:r w:rsidR="00537094">
        <w:rPr>
          <w:sz w:val="24"/>
          <w:szCs w:val="24"/>
        </w:rPr>
        <w:t>Табаганского</w:t>
      </w:r>
      <w:proofErr w:type="spellEnd"/>
      <w:r w:rsidR="00537094">
        <w:rPr>
          <w:sz w:val="24"/>
          <w:szCs w:val="24"/>
        </w:rPr>
        <w:t xml:space="preserve"> </w:t>
      </w:r>
      <w:proofErr w:type="spellStart"/>
      <w:r w:rsidR="00537094">
        <w:rPr>
          <w:sz w:val="24"/>
          <w:szCs w:val="24"/>
        </w:rPr>
        <w:t>мр</w:t>
      </w:r>
      <w:proofErr w:type="spellEnd"/>
      <w:r w:rsidR="00537094">
        <w:rPr>
          <w:sz w:val="24"/>
          <w:szCs w:val="24"/>
        </w:rPr>
        <w:t xml:space="preserve">. - </w:t>
      </w:r>
      <w:proofErr w:type="spellStart"/>
      <w:r w:rsidR="00537094">
        <w:rPr>
          <w:sz w:val="24"/>
          <w:szCs w:val="24"/>
        </w:rPr>
        <w:t>скв</w:t>
      </w:r>
      <w:proofErr w:type="spellEnd"/>
      <w:r w:rsidR="00537094">
        <w:rPr>
          <w:sz w:val="24"/>
          <w:szCs w:val="24"/>
        </w:rPr>
        <w:t>. 130Р</w:t>
      </w:r>
      <w:r w:rsidRPr="007425D2">
        <w:rPr>
          <w:sz w:val="24"/>
          <w:szCs w:val="24"/>
        </w:rPr>
        <w:t>»;</w:t>
      </w:r>
    </w:p>
    <w:p w:rsidR="00056329" w:rsidRPr="00FE551C" w:rsidRDefault="00056329" w:rsidP="00CB1669">
      <w:pPr>
        <w:pStyle w:val="a7"/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pacing w:val="-1"/>
          <w:sz w:val="24"/>
          <w:szCs w:val="24"/>
        </w:rPr>
      </w:pPr>
      <w:bookmarkStart w:id="3" w:name="dst100273"/>
      <w:bookmarkEnd w:id="3"/>
      <w:r w:rsidRPr="00FE551C">
        <w:rPr>
          <w:sz w:val="24"/>
          <w:szCs w:val="24"/>
        </w:rPr>
        <w:t>материалов инженерных изысканий.</w:t>
      </w:r>
    </w:p>
    <w:p w:rsidR="00056329" w:rsidRPr="003054E8" w:rsidRDefault="00056329" w:rsidP="008A2BE8">
      <w:pPr>
        <w:tabs>
          <w:tab w:val="left" w:pos="851"/>
        </w:tabs>
        <w:suppressAutoHyphens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4F1D4A">
        <w:rPr>
          <w:sz w:val="24"/>
          <w:szCs w:val="24"/>
        </w:rPr>
        <w:t xml:space="preserve">В соответствии с заданием на проектирование Проектом предусмотрено строительство линейного объекта </w:t>
      </w:r>
      <w:r w:rsidR="001E1B81">
        <w:rPr>
          <w:sz w:val="24"/>
          <w:szCs w:val="24"/>
        </w:rPr>
        <w:t>«</w:t>
      </w:r>
      <w:r w:rsidR="00537094">
        <w:rPr>
          <w:sz w:val="24"/>
          <w:szCs w:val="24"/>
        </w:rPr>
        <w:t>Водовод высокого давления «Куст 1 Южно-</w:t>
      </w:r>
      <w:proofErr w:type="spellStart"/>
      <w:r w:rsidR="00537094">
        <w:rPr>
          <w:sz w:val="24"/>
          <w:szCs w:val="24"/>
        </w:rPr>
        <w:t>Табаганского</w:t>
      </w:r>
      <w:proofErr w:type="spellEnd"/>
      <w:r w:rsidR="00537094">
        <w:rPr>
          <w:sz w:val="24"/>
          <w:szCs w:val="24"/>
        </w:rPr>
        <w:t xml:space="preserve"> </w:t>
      </w:r>
      <w:proofErr w:type="spellStart"/>
      <w:r w:rsidR="00537094">
        <w:rPr>
          <w:sz w:val="24"/>
          <w:szCs w:val="24"/>
        </w:rPr>
        <w:t>мр</w:t>
      </w:r>
      <w:proofErr w:type="spellEnd"/>
      <w:r w:rsidR="00537094">
        <w:rPr>
          <w:sz w:val="24"/>
          <w:szCs w:val="24"/>
        </w:rPr>
        <w:t xml:space="preserve">. - </w:t>
      </w:r>
      <w:proofErr w:type="spellStart"/>
      <w:r w:rsidR="00537094">
        <w:rPr>
          <w:sz w:val="24"/>
          <w:szCs w:val="24"/>
        </w:rPr>
        <w:t>скв</w:t>
      </w:r>
      <w:proofErr w:type="spellEnd"/>
      <w:r w:rsidR="00537094">
        <w:rPr>
          <w:sz w:val="24"/>
          <w:szCs w:val="24"/>
        </w:rPr>
        <w:t>. 130Р</w:t>
      </w:r>
      <w:r w:rsidRPr="004F1D4A">
        <w:rPr>
          <w:sz w:val="24"/>
          <w:szCs w:val="24"/>
        </w:rPr>
        <w:t>»</w:t>
      </w:r>
      <w:r w:rsidR="000C090F">
        <w:rPr>
          <w:bCs/>
          <w:sz w:val="24"/>
          <w:szCs w:val="24"/>
        </w:rPr>
        <w:t>, д</w:t>
      </w:r>
      <w:r w:rsidR="000C090F" w:rsidRPr="000C090F">
        <w:rPr>
          <w:sz w:val="24"/>
          <w:szCs w:val="24"/>
        </w:rPr>
        <w:t>иаметр</w:t>
      </w:r>
      <w:r w:rsidR="000C090F">
        <w:rPr>
          <w:sz w:val="24"/>
          <w:szCs w:val="24"/>
        </w:rPr>
        <w:t>ом</w:t>
      </w:r>
      <w:r w:rsidR="000C090F" w:rsidRPr="000C090F">
        <w:rPr>
          <w:sz w:val="24"/>
          <w:szCs w:val="24"/>
        </w:rPr>
        <w:t xml:space="preserve"> 114х12 мм</w:t>
      </w:r>
      <w:r w:rsidR="000C090F">
        <w:rPr>
          <w:sz w:val="24"/>
          <w:szCs w:val="24"/>
        </w:rPr>
        <w:t>, п</w:t>
      </w:r>
      <w:r w:rsidR="000C090F" w:rsidRPr="000C090F">
        <w:rPr>
          <w:sz w:val="24"/>
          <w:szCs w:val="24"/>
        </w:rPr>
        <w:t>ротяженность</w:t>
      </w:r>
      <w:r w:rsidR="000C090F">
        <w:rPr>
          <w:sz w:val="24"/>
          <w:szCs w:val="24"/>
        </w:rPr>
        <w:t>ю</w:t>
      </w:r>
      <w:r w:rsidR="000C090F" w:rsidRPr="000C090F">
        <w:rPr>
          <w:sz w:val="24"/>
          <w:szCs w:val="24"/>
        </w:rPr>
        <w:t xml:space="preserve"> 1,3 км</w:t>
      </w:r>
      <w:r w:rsidR="000C090F">
        <w:rPr>
          <w:sz w:val="24"/>
          <w:szCs w:val="24"/>
        </w:rPr>
        <w:t>, д</w:t>
      </w:r>
      <w:r w:rsidR="000C090F" w:rsidRPr="000C090F">
        <w:rPr>
          <w:sz w:val="24"/>
          <w:szCs w:val="24"/>
        </w:rPr>
        <w:t>авление</w:t>
      </w:r>
      <w:r w:rsidR="000C090F">
        <w:rPr>
          <w:sz w:val="24"/>
          <w:szCs w:val="24"/>
        </w:rPr>
        <w:t>м</w:t>
      </w:r>
      <w:r w:rsidR="000C090F" w:rsidRPr="000C090F">
        <w:rPr>
          <w:sz w:val="24"/>
          <w:szCs w:val="24"/>
        </w:rPr>
        <w:t xml:space="preserve"> до 21 МП</w:t>
      </w:r>
      <w:r w:rsidR="000C090F">
        <w:rPr>
          <w:sz w:val="24"/>
          <w:szCs w:val="24"/>
        </w:rPr>
        <w:t>.</w:t>
      </w:r>
    </w:p>
    <w:p w:rsidR="0006717F" w:rsidRPr="0006717F" w:rsidRDefault="001E1B81" w:rsidP="008A2BE8">
      <w:pPr>
        <w:tabs>
          <w:tab w:val="left" w:pos="851"/>
        </w:tabs>
        <w:suppressAutoHyphens/>
        <w:spacing w:line="276" w:lineRule="auto"/>
        <w:ind w:firstLine="709"/>
        <w:contextualSpacing/>
        <w:jc w:val="both"/>
        <w:rPr>
          <w:bCs/>
          <w:sz w:val="24"/>
          <w:szCs w:val="24"/>
        </w:rPr>
      </w:pPr>
      <w:r w:rsidRPr="00C32B85">
        <w:rPr>
          <w:b/>
          <w:i/>
          <w:sz w:val="24"/>
          <w:szCs w:val="24"/>
        </w:rPr>
        <w:t>Цель Проекта</w:t>
      </w:r>
      <w:r w:rsidR="00056329" w:rsidRPr="004F1D4A">
        <w:rPr>
          <w:sz w:val="24"/>
          <w:szCs w:val="24"/>
        </w:rPr>
        <w:t xml:space="preserve"> - </w:t>
      </w:r>
      <w:r w:rsidR="00C32B85">
        <w:rPr>
          <w:bCs/>
          <w:sz w:val="24"/>
          <w:szCs w:val="24"/>
        </w:rPr>
        <w:t>установление границ</w:t>
      </w:r>
      <w:r w:rsidR="00C32B85" w:rsidRPr="0006717F">
        <w:rPr>
          <w:bCs/>
          <w:sz w:val="24"/>
          <w:szCs w:val="24"/>
        </w:rPr>
        <w:t xml:space="preserve"> планируемого размещения </w:t>
      </w:r>
      <w:r w:rsidR="00C32B85">
        <w:rPr>
          <w:bCs/>
          <w:sz w:val="24"/>
          <w:szCs w:val="24"/>
        </w:rPr>
        <w:t xml:space="preserve">линейного </w:t>
      </w:r>
      <w:r w:rsidR="00C32B85" w:rsidRPr="0006717F">
        <w:rPr>
          <w:bCs/>
          <w:sz w:val="24"/>
          <w:szCs w:val="24"/>
        </w:rPr>
        <w:t>объект</w:t>
      </w:r>
      <w:r w:rsidR="00C32B85">
        <w:rPr>
          <w:bCs/>
          <w:sz w:val="24"/>
          <w:szCs w:val="24"/>
        </w:rPr>
        <w:t>а</w:t>
      </w:r>
      <w:r w:rsidRPr="001E1B81">
        <w:rPr>
          <w:sz w:val="24"/>
          <w:szCs w:val="24"/>
        </w:rPr>
        <w:t xml:space="preserve">, </w:t>
      </w:r>
      <w:r w:rsidR="0006717F" w:rsidRPr="0006717F">
        <w:rPr>
          <w:bCs/>
          <w:sz w:val="24"/>
          <w:szCs w:val="24"/>
        </w:rPr>
        <w:t xml:space="preserve">определение характеристик планируемого развития территории, установление границ земельных участков, предназначенных для </w:t>
      </w:r>
      <w:r w:rsidR="00C32B85" w:rsidRPr="0006717F">
        <w:rPr>
          <w:bCs/>
          <w:sz w:val="24"/>
          <w:szCs w:val="24"/>
        </w:rPr>
        <w:t xml:space="preserve">строительства и </w:t>
      </w:r>
      <w:r w:rsidR="0006717F" w:rsidRPr="0006717F">
        <w:rPr>
          <w:bCs/>
          <w:sz w:val="24"/>
          <w:szCs w:val="24"/>
        </w:rPr>
        <w:t xml:space="preserve">размещения </w:t>
      </w:r>
      <w:r w:rsidR="00C32B85">
        <w:rPr>
          <w:bCs/>
          <w:sz w:val="24"/>
          <w:szCs w:val="24"/>
        </w:rPr>
        <w:t xml:space="preserve">линейного </w:t>
      </w:r>
      <w:r w:rsidR="00C32B85" w:rsidRPr="0006717F">
        <w:rPr>
          <w:bCs/>
          <w:sz w:val="24"/>
          <w:szCs w:val="24"/>
        </w:rPr>
        <w:t>объект</w:t>
      </w:r>
      <w:r w:rsidR="00C32B85">
        <w:rPr>
          <w:bCs/>
          <w:sz w:val="24"/>
          <w:szCs w:val="24"/>
        </w:rPr>
        <w:t>а</w:t>
      </w:r>
      <w:r w:rsidR="0006717F" w:rsidRPr="0006717F">
        <w:rPr>
          <w:bCs/>
          <w:sz w:val="24"/>
          <w:szCs w:val="24"/>
        </w:rPr>
        <w:t>.</w:t>
      </w:r>
    </w:p>
    <w:p w:rsidR="00056329" w:rsidRPr="00C32B85" w:rsidRDefault="00C32B85" w:rsidP="008A2BE8">
      <w:pPr>
        <w:tabs>
          <w:tab w:val="left" w:pos="851"/>
        </w:tabs>
        <w:suppressAutoHyphens/>
        <w:spacing w:line="276" w:lineRule="auto"/>
        <w:ind w:firstLine="709"/>
        <w:contextualSpacing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Задача Проекта - </w:t>
      </w:r>
      <w:r w:rsidR="00056329" w:rsidRPr="007627E4">
        <w:rPr>
          <w:sz w:val="24"/>
          <w:szCs w:val="24"/>
        </w:rPr>
        <w:t xml:space="preserve">реализация проектных решений по обустройству </w:t>
      </w:r>
      <w:r w:rsidR="001E1B81" w:rsidRPr="00056329">
        <w:rPr>
          <w:sz w:val="24"/>
          <w:szCs w:val="24"/>
        </w:rPr>
        <w:t>Южно-</w:t>
      </w:r>
      <w:proofErr w:type="spellStart"/>
      <w:r w:rsidR="001E1B81" w:rsidRPr="00056329">
        <w:rPr>
          <w:sz w:val="24"/>
          <w:szCs w:val="24"/>
        </w:rPr>
        <w:t>Табаганского</w:t>
      </w:r>
      <w:proofErr w:type="spellEnd"/>
      <w:r w:rsidR="001E1B81" w:rsidRPr="00056329">
        <w:rPr>
          <w:sz w:val="24"/>
          <w:szCs w:val="24"/>
        </w:rPr>
        <w:t xml:space="preserve"> </w:t>
      </w:r>
      <w:r w:rsidR="00056329" w:rsidRPr="007627E4">
        <w:rPr>
          <w:sz w:val="24"/>
          <w:szCs w:val="24"/>
        </w:rPr>
        <w:t>нефтегазоконденсатн</w:t>
      </w:r>
      <w:r w:rsidR="001E1B81">
        <w:rPr>
          <w:sz w:val="24"/>
          <w:szCs w:val="24"/>
        </w:rPr>
        <w:t>ого</w:t>
      </w:r>
      <w:r w:rsidR="00056329" w:rsidRPr="007627E4">
        <w:rPr>
          <w:sz w:val="24"/>
          <w:szCs w:val="24"/>
        </w:rPr>
        <w:t xml:space="preserve"> месторождени</w:t>
      </w:r>
      <w:r w:rsidR="001E1B81">
        <w:rPr>
          <w:sz w:val="24"/>
          <w:szCs w:val="24"/>
        </w:rPr>
        <w:t>я</w:t>
      </w:r>
      <w:r w:rsidR="00B72FC5">
        <w:rPr>
          <w:sz w:val="24"/>
          <w:szCs w:val="24"/>
        </w:rPr>
        <w:t xml:space="preserve"> О</w:t>
      </w:r>
      <w:r w:rsidR="00056329" w:rsidRPr="007627E4">
        <w:rPr>
          <w:sz w:val="24"/>
          <w:szCs w:val="24"/>
        </w:rPr>
        <w:t>бщества с ограниченной ответственностью «</w:t>
      </w:r>
      <w:proofErr w:type="spellStart"/>
      <w:r w:rsidR="00056329" w:rsidRPr="007627E4">
        <w:rPr>
          <w:sz w:val="24"/>
          <w:szCs w:val="24"/>
        </w:rPr>
        <w:t>Газпромнефть</w:t>
      </w:r>
      <w:proofErr w:type="spellEnd"/>
      <w:r w:rsidR="00056329" w:rsidRPr="007627E4">
        <w:rPr>
          <w:sz w:val="24"/>
          <w:szCs w:val="24"/>
        </w:rPr>
        <w:t>-Восток» (далее - ООО «</w:t>
      </w:r>
      <w:proofErr w:type="spellStart"/>
      <w:r w:rsidR="00056329" w:rsidRPr="007627E4">
        <w:rPr>
          <w:sz w:val="24"/>
          <w:szCs w:val="24"/>
        </w:rPr>
        <w:t>Газпромнефть</w:t>
      </w:r>
      <w:proofErr w:type="spellEnd"/>
      <w:r w:rsidR="00056329" w:rsidRPr="007627E4">
        <w:rPr>
          <w:sz w:val="24"/>
          <w:szCs w:val="24"/>
        </w:rPr>
        <w:t>-Восток»)</w:t>
      </w:r>
      <w:r w:rsidR="00056329" w:rsidRPr="00C32B85">
        <w:rPr>
          <w:sz w:val="24"/>
          <w:szCs w:val="24"/>
        </w:rPr>
        <w:t>.</w:t>
      </w:r>
    </w:p>
    <w:p w:rsidR="00C04FA4" w:rsidRDefault="00056329" w:rsidP="008A2BE8">
      <w:pPr>
        <w:tabs>
          <w:tab w:val="left" w:pos="851"/>
        </w:tabs>
        <w:suppressAutoHyphens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4F1D4A">
        <w:rPr>
          <w:sz w:val="24"/>
          <w:szCs w:val="24"/>
        </w:rPr>
        <w:t>Проект разработан с учетом</w:t>
      </w:r>
      <w:r w:rsidR="00C04FA4">
        <w:rPr>
          <w:sz w:val="24"/>
          <w:szCs w:val="24"/>
        </w:rPr>
        <w:t>:</w:t>
      </w:r>
    </w:p>
    <w:p w:rsidR="00C04FA4" w:rsidRPr="00445FFE" w:rsidRDefault="00056329" w:rsidP="00CB1669">
      <w:pPr>
        <w:pStyle w:val="a7"/>
        <w:numPr>
          <w:ilvl w:val="0"/>
          <w:numId w:val="15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445FFE">
        <w:rPr>
          <w:spacing w:val="-1"/>
          <w:sz w:val="24"/>
          <w:szCs w:val="24"/>
        </w:rPr>
        <w:t xml:space="preserve">схемы территориального планирования </w:t>
      </w:r>
      <w:r w:rsidR="001E1B81" w:rsidRPr="00445FFE">
        <w:rPr>
          <w:sz w:val="24"/>
          <w:szCs w:val="24"/>
        </w:rPr>
        <w:t>Парабельского района Томской области</w:t>
      </w:r>
      <w:r w:rsidR="00C04FA4" w:rsidRPr="00445FFE">
        <w:rPr>
          <w:sz w:val="24"/>
          <w:szCs w:val="24"/>
        </w:rPr>
        <w:t>;</w:t>
      </w:r>
    </w:p>
    <w:p w:rsidR="00056329" w:rsidRPr="00445FFE" w:rsidRDefault="00C04FA4" w:rsidP="00CB1669">
      <w:pPr>
        <w:pStyle w:val="a7"/>
        <w:numPr>
          <w:ilvl w:val="0"/>
          <w:numId w:val="15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bCs/>
          <w:sz w:val="24"/>
          <w:szCs w:val="24"/>
        </w:rPr>
      </w:pPr>
      <w:r w:rsidRPr="00445FFE">
        <w:rPr>
          <w:sz w:val="24"/>
          <w:szCs w:val="24"/>
        </w:rPr>
        <w:t>проектной документации по объекту «Водовод высокого давления «Куст 1 Южно-</w:t>
      </w:r>
      <w:proofErr w:type="spellStart"/>
      <w:r w:rsidRPr="00445FFE">
        <w:rPr>
          <w:sz w:val="24"/>
          <w:szCs w:val="24"/>
        </w:rPr>
        <w:t>Табаганского</w:t>
      </w:r>
      <w:proofErr w:type="spellEnd"/>
      <w:r w:rsidRPr="00445FFE">
        <w:rPr>
          <w:sz w:val="24"/>
          <w:szCs w:val="24"/>
        </w:rPr>
        <w:t xml:space="preserve"> </w:t>
      </w:r>
      <w:proofErr w:type="spellStart"/>
      <w:r w:rsidRPr="00445FFE">
        <w:rPr>
          <w:sz w:val="24"/>
          <w:szCs w:val="24"/>
        </w:rPr>
        <w:t>мр</w:t>
      </w:r>
      <w:proofErr w:type="spellEnd"/>
      <w:r w:rsidRPr="00445FFE">
        <w:rPr>
          <w:sz w:val="24"/>
          <w:szCs w:val="24"/>
        </w:rPr>
        <w:t xml:space="preserve">. - </w:t>
      </w:r>
      <w:proofErr w:type="spellStart"/>
      <w:r w:rsidRPr="00445FFE">
        <w:rPr>
          <w:sz w:val="24"/>
          <w:szCs w:val="24"/>
        </w:rPr>
        <w:t>скв</w:t>
      </w:r>
      <w:proofErr w:type="spellEnd"/>
      <w:r w:rsidRPr="00445FFE">
        <w:rPr>
          <w:sz w:val="24"/>
          <w:szCs w:val="24"/>
        </w:rPr>
        <w:t>. 130Р»</w:t>
      </w:r>
      <w:r w:rsidR="00445FFE" w:rsidRPr="00445FFE">
        <w:rPr>
          <w:sz w:val="24"/>
          <w:szCs w:val="24"/>
        </w:rPr>
        <w:t>, подготовленной ЗАО «Проектный институт реконструкции и строительства объектов нефти и газа».</w:t>
      </w:r>
    </w:p>
    <w:p w:rsidR="004F1D4A" w:rsidRPr="00DA7CBF" w:rsidRDefault="004F1D4A" w:rsidP="008A2BE8">
      <w:pPr>
        <w:tabs>
          <w:tab w:val="left" w:pos="851"/>
        </w:tabs>
        <w:suppressAutoHyphens/>
        <w:spacing w:line="276" w:lineRule="auto"/>
        <w:ind w:left="567" w:firstLine="709"/>
        <w:contextualSpacing/>
        <w:jc w:val="both"/>
        <w:rPr>
          <w:sz w:val="24"/>
          <w:szCs w:val="24"/>
        </w:rPr>
      </w:pPr>
    </w:p>
    <w:p w:rsidR="004F1D4A" w:rsidRPr="00DA7CBF" w:rsidRDefault="004F1D4A" w:rsidP="00B2348E">
      <w:pPr>
        <w:keepNext/>
        <w:numPr>
          <w:ilvl w:val="2"/>
          <w:numId w:val="3"/>
        </w:numPr>
        <w:tabs>
          <w:tab w:val="left" w:pos="284"/>
          <w:tab w:val="left" w:pos="709"/>
        </w:tabs>
        <w:suppressAutoHyphens/>
        <w:spacing w:line="276" w:lineRule="auto"/>
        <w:ind w:left="709" w:firstLine="0"/>
        <w:jc w:val="both"/>
        <w:outlineLvl w:val="1"/>
        <w:rPr>
          <w:rFonts w:eastAsia="Calibri"/>
          <w:b/>
          <w:bCs/>
          <w:iCs/>
          <w:sz w:val="24"/>
          <w:szCs w:val="24"/>
          <w:lang w:eastAsia="en-US"/>
        </w:rPr>
      </w:pPr>
      <w:r w:rsidRPr="00DA7CBF">
        <w:rPr>
          <w:rFonts w:eastAsia="Calibri"/>
          <w:b/>
          <w:bCs/>
          <w:iCs/>
          <w:sz w:val="24"/>
          <w:szCs w:val="24"/>
          <w:lang w:eastAsia="en-US"/>
        </w:rPr>
        <w:t xml:space="preserve">Размещение объекта в границах </w:t>
      </w:r>
      <w:r w:rsidR="00CF1970" w:rsidRPr="004F1D4A">
        <w:rPr>
          <w:rFonts w:eastAsia="Calibri"/>
          <w:b/>
          <w:bCs/>
          <w:iCs/>
          <w:sz w:val="24"/>
          <w:szCs w:val="24"/>
          <w:lang w:eastAsia="en-US"/>
        </w:rPr>
        <w:t xml:space="preserve">Парабельского </w:t>
      </w:r>
      <w:r w:rsidRPr="00DA7CBF">
        <w:rPr>
          <w:rFonts w:eastAsia="Calibri"/>
          <w:b/>
          <w:bCs/>
          <w:iCs/>
          <w:sz w:val="24"/>
          <w:szCs w:val="24"/>
          <w:lang w:eastAsia="en-US"/>
        </w:rPr>
        <w:t>района Томской области</w:t>
      </w:r>
    </w:p>
    <w:p w:rsidR="004F1D4A" w:rsidRPr="00DA7CBF" w:rsidRDefault="004F1D4A" w:rsidP="00B2348E">
      <w:pPr>
        <w:tabs>
          <w:tab w:val="left" w:pos="709"/>
        </w:tabs>
        <w:spacing w:line="276" w:lineRule="auto"/>
        <w:ind w:left="567"/>
        <w:rPr>
          <w:b/>
          <w:sz w:val="24"/>
          <w:szCs w:val="24"/>
        </w:rPr>
      </w:pPr>
    </w:p>
    <w:p w:rsidR="004F1D4A" w:rsidRPr="00DA7CBF" w:rsidRDefault="004F1D4A" w:rsidP="00B2348E">
      <w:pPr>
        <w:tabs>
          <w:tab w:val="left" w:pos="709"/>
          <w:tab w:val="left" w:pos="851"/>
        </w:tabs>
        <w:suppressAutoHyphens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DA7CBF">
        <w:rPr>
          <w:sz w:val="24"/>
          <w:szCs w:val="24"/>
        </w:rPr>
        <w:t>В административном отношении про</w:t>
      </w:r>
      <w:r w:rsidR="000C090F">
        <w:rPr>
          <w:sz w:val="24"/>
          <w:szCs w:val="24"/>
        </w:rPr>
        <w:t>ектируемый объект расположен в южной части Парабельского</w:t>
      </w:r>
      <w:r w:rsidR="00CF1970" w:rsidRPr="004F1D4A">
        <w:rPr>
          <w:sz w:val="24"/>
          <w:szCs w:val="24"/>
        </w:rPr>
        <w:t xml:space="preserve"> </w:t>
      </w:r>
      <w:r w:rsidR="000C090F">
        <w:rPr>
          <w:sz w:val="24"/>
          <w:szCs w:val="24"/>
        </w:rPr>
        <w:t>района</w:t>
      </w:r>
      <w:r w:rsidR="00C04FA4">
        <w:rPr>
          <w:sz w:val="24"/>
          <w:szCs w:val="24"/>
        </w:rPr>
        <w:t xml:space="preserve"> Томской области вне границ населенных пунктов.</w:t>
      </w:r>
    </w:p>
    <w:p w:rsidR="00CF1970" w:rsidRPr="00CF1970" w:rsidRDefault="00CF1970" w:rsidP="00B2348E">
      <w:pPr>
        <w:tabs>
          <w:tab w:val="left" w:pos="709"/>
          <w:tab w:val="left" w:pos="851"/>
        </w:tabs>
        <w:suppressAutoHyphens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CF1970">
        <w:rPr>
          <w:sz w:val="24"/>
          <w:szCs w:val="24"/>
        </w:rPr>
        <w:t>Парабельский район в соответствии с Законом Томской области от 17.09.2001г. № 95-ОЗ «Об утверждении границ муниципального образования «Парабельский район» (в редакции Закона Томской области от 15.10.2004г. № 229-ОЗ) является муниципальным образованием Томской области, наделенным статусом муниципального района.</w:t>
      </w:r>
    </w:p>
    <w:p w:rsidR="00CA3003" w:rsidRDefault="00CA3003" w:rsidP="00CA3003">
      <w:pPr>
        <w:spacing w:line="276" w:lineRule="auto"/>
        <w:ind w:right="-1" w:firstLine="709"/>
        <w:jc w:val="both"/>
        <w:rPr>
          <w:sz w:val="24"/>
          <w:szCs w:val="24"/>
        </w:rPr>
      </w:pPr>
      <w:r w:rsidRPr="00CA3003">
        <w:rPr>
          <w:sz w:val="24"/>
          <w:szCs w:val="24"/>
        </w:rPr>
        <w:t xml:space="preserve">Инфраструктура района работ (населенные пункты, автодорожная сеть, линии электропередач, базы производственного обслуживания и т. д.) развита слабо. </w:t>
      </w:r>
    </w:p>
    <w:p w:rsidR="008A2BE8" w:rsidRDefault="00CA3003" w:rsidP="00CA3003">
      <w:pPr>
        <w:spacing w:line="276" w:lineRule="auto"/>
        <w:ind w:right="-1" w:firstLine="709"/>
        <w:jc w:val="both"/>
        <w:rPr>
          <w:sz w:val="24"/>
          <w:szCs w:val="24"/>
        </w:rPr>
      </w:pPr>
      <w:r w:rsidRPr="00CF1970">
        <w:rPr>
          <w:sz w:val="24"/>
          <w:szCs w:val="24"/>
        </w:rPr>
        <w:t>В границах Парабельского района расположены лицензионные участки, на террит</w:t>
      </w:r>
      <w:r>
        <w:rPr>
          <w:sz w:val="24"/>
          <w:szCs w:val="24"/>
        </w:rPr>
        <w:t>ории которых проводятся геолого</w:t>
      </w:r>
      <w:r w:rsidRPr="00CF1970">
        <w:rPr>
          <w:sz w:val="24"/>
          <w:szCs w:val="24"/>
        </w:rPr>
        <w:t xml:space="preserve">разведочные работы, </w:t>
      </w:r>
      <w:r>
        <w:rPr>
          <w:sz w:val="24"/>
          <w:szCs w:val="24"/>
        </w:rPr>
        <w:t>осуществляют разработку</w:t>
      </w:r>
      <w:r w:rsidRPr="00CF1970">
        <w:rPr>
          <w:sz w:val="24"/>
          <w:szCs w:val="24"/>
        </w:rPr>
        <w:t xml:space="preserve"> нефтяны</w:t>
      </w:r>
      <w:r>
        <w:rPr>
          <w:sz w:val="24"/>
          <w:szCs w:val="24"/>
        </w:rPr>
        <w:t>х</w:t>
      </w:r>
      <w:r w:rsidRPr="00CF1970">
        <w:rPr>
          <w:sz w:val="24"/>
          <w:szCs w:val="24"/>
        </w:rPr>
        <w:t xml:space="preserve"> месторождений</w:t>
      </w:r>
      <w:r>
        <w:rPr>
          <w:sz w:val="24"/>
          <w:szCs w:val="24"/>
        </w:rPr>
        <w:t xml:space="preserve"> и добычу</w:t>
      </w:r>
      <w:r w:rsidRPr="00373115">
        <w:rPr>
          <w:sz w:val="24"/>
          <w:szCs w:val="24"/>
        </w:rPr>
        <w:t xml:space="preserve"> полезных ископаемых</w:t>
      </w:r>
      <w:r w:rsidRPr="00CF197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CA3003">
        <w:rPr>
          <w:sz w:val="24"/>
          <w:szCs w:val="24"/>
        </w:rPr>
        <w:t xml:space="preserve">В непосредственной близости от участка работ расположены </w:t>
      </w:r>
      <w:proofErr w:type="spellStart"/>
      <w:r w:rsidRPr="00CA3003">
        <w:rPr>
          <w:sz w:val="24"/>
          <w:szCs w:val="24"/>
        </w:rPr>
        <w:t>Урманское</w:t>
      </w:r>
      <w:proofErr w:type="spellEnd"/>
      <w:r w:rsidRPr="00CA3003">
        <w:rPr>
          <w:sz w:val="24"/>
          <w:szCs w:val="24"/>
        </w:rPr>
        <w:t>, Калиновое, Нижне-</w:t>
      </w:r>
      <w:proofErr w:type="spellStart"/>
      <w:r w:rsidRPr="00CA3003">
        <w:rPr>
          <w:sz w:val="24"/>
          <w:szCs w:val="24"/>
        </w:rPr>
        <w:t>Табаганское</w:t>
      </w:r>
      <w:proofErr w:type="spellEnd"/>
      <w:r w:rsidRPr="00CA3003">
        <w:rPr>
          <w:sz w:val="24"/>
          <w:szCs w:val="24"/>
        </w:rPr>
        <w:t xml:space="preserve">, Северо-Калиновое нефтегазоконденсатные месторождения (север). С востока к участку </w:t>
      </w:r>
      <w:r w:rsidRPr="00CA3003">
        <w:rPr>
          <w:sz w:val="24"/>
          <w:szCs w:val="24"/>
        </w:rPr>
        <w:lastRenderedPageBreak/>
        <w:t xml:space="preserve">примыкает Казанское газоконденсатное месторождение, с юго-востока – </w:t>
      </w:r>
      <w:proofErr w:type="spellStart"/>
      <w:r w:rsidRPr="00CA3003">
        <w:rPr>
          <w:sz w:val="24"/>
          <w:szCs w:val="24"/>
        </w:rPr>
        <w:t>Болтное</w:t>
      </w:r>
      <w:proofErr w:type="spellEnd"/>
      <w:r w:rsidRPr="00CA3003">
        <w:rPr>
          <w:sz w:val="24"/>
          <w:szCs w:val="24"/>
        </w:rPr>
        <w:t xml:space="preserve"> месторождение нефти. С открытием и вводом в промышленную разработку ближайших месторождений, район получил условия для быстрого экономического развития.</w:t>
      </w:r>
    </w:p>
    <w:p w:rsidR="00CA3003" w:rsidRPr="00CF1970" w:rsidRDefault="00CA3003" w:rsidP="00CA3003">
      <w:pPr>
        <w:tabs>
          <w:tab w:val="left" w:pos="851"/>
        </w:tabs>
        <w:suppressAutoHyphens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CF1970">
        <w:rPr>
          <w:sz w:val="24"/>
          <w:szCs w:val="24"/>
        </w:rPr>
        <w:t xml:space="preserve">Проектируемый объект расположен на территории </w:t>
      </w:r>
      <w:r w:rsidR="006F6223" w:rsidRPr="006F6223">
        <w:rPr>
          <w:sz w:val="24"/>
          <w:szCs w:val="24"/>
        </w:rPr>
        <w:t>Южно-</w:t>
      </w:r>
      <w:proofErr w:type="spellStart"/>
      <w:r w:rsidR="006F6223" w:rsidRPr="006F6223">
        <w:rPr>
          <w:sz w:val="24"/>
          <w:szCs w:val="24"/>
        </w:rPr>
        <w:t>Табаганского</w:t>
      </w:r>
      <w:proofErr w:type="spellEnd"/>
      <w:r w:rsidR="006F6223" w:rsidRPr="006F6223">
        <w:rPr>
          <w:sz w:val="24"/>
          <w:szCs w:val="24"/>
        </w:rPr>
        <w:t xml:space="preserve"> месторождения</w:t>
      </w:r>
      <w:r w:rsidR="006F6223">
        <w:rPr>
          <w:sz w:val="24"/>
          <w:szCs w:val="24"/>
        </w:rPr>
        <w:t xml:space="preserve">, которое в свою очередь </w:t>
      </w:r>
      <w:r w:rsidR="006F6223" w:rsidRPr="006F6223">
        <w:rPr>
          <w:sz w:val="24"/>
          <w:szCs w:val="24"/>
        </w:rPr>
        <w:t>расположено в восточной части Южно-</w:t>
      </w:r>
      <w:proofErr w:type="spellStart"/>
      <w:r w:rsidR="006F6223" w:rsidRPr="006F6223">
        <w:rPr>
          <w:sz w:val="24"/>
          <w:szCs w:val="24"/>
        </w:rPr>
        <w:t>Пудин</w:t>
      </w:r>
      <w:r w:rsidR="006F6223">
        <w:rPr>
          <w:sz w:val="24"/>
          <w:szCs w:val="24"/>
        </w:rPr>
        <w:t>ского</w:t>
      </w:r>
      <w:proofErr w:type="spellEnd"/>
      <w:r w:rsidR="006F6223">
        <w:rPr>
          <w:sz w:val="24"/>
          <w:szCs w:val="24"/>
        </w:rPr>
        <w:t xml:space="preserve"> 105 лицензионного участка</w:t>
      </w:r>
      <w:r w:rsidR="006F6223" w:rsidRPr="006F6223">
        <w:rPr>
          <w:sz w:val="24"/>
          <w:szCs w:val="24"/>
        </w:rPr>
        <w:t xml:space="preserve">. </w:t>
      </w:r>
      <w:r w:rsidR="006F6223" w:rsidRPr="00CF1970">
        <w:rPr>
          <w:sz w:val="24"/>
          <w:szCs w:val="24"/>
        </w:rPr>
        <w:t xml:space="preserve">Владелец лицензии </w:t>
      </w:r>
      <w:r w:rsidR="006F6223">
        <w:rPr>
          <w:sz w:val="24"/>
          <w:szCs w:val="24"/>
        </w:rPr>
        <w:t xml:space="preserve">- </w:t>
      </w:r>
      <w:r w:rsidR="006F6223" w:rsidRPr="00CF1970">
        <w:rPr>
          <w:sz w:val="24"/>
          <w:szCs w:val="24"/>
        </w:rPr>
        <w:t>ООО «</w:t>
      </w:r>
      <w:proofErr w:type="spellStart"/>
      <w:r w:rsidR="006F6223" w:rsidRPr="00CF1970">
        <w:rPr>
          <w:sz w:val="24"/>
          <w:szCs w:val="24"/>
        </w:rPr>
        <w:t>Газпромнефть</w:t>
      </w:r>
      <w:proofErr w:type="spellEnd"/>
      <w:r w:rsidR="006F6223" w:rsidRPr="00CF1970">
        <w:rPr>
          <w:sz w:val="24"/>
          <w:szCs w:val="24"/>
        </w:rPr>
        <w:t>-Восток»</w:t>
      </w:r>
    </w:p>
    <w:p w:rsidR="008A2BE8" w:rsidRDefault="00F406DC" w:rsidP="00CA3003">
      <w:pPr>
        <w:spacing w:line="276" w:lineRule="auto"/>
        <w:ind w:right="-1" w:firstLine="709"/>
        <w:jc w:val="both"/>
        <w:rPr>
          <w:sz w:val="24"/>
          <w:szCs w:val="24"/>
        </w:rPr>
      </w:pPr>
      <w:r w:rsidRPr="00F406DC">
        <w:rPr>
          <w:sz w:val="24"/>
          <w:szCs w:val="24"/>
        </w:rPr>
        <w:t>Крупных населенных пунктов в непосредственной близости от района проектируемых работ нет. В южной части Южно-</w:t>
      </w:r>
      <w:proofErr w:type="spellStart"/>
      <w:r w:rsidRPr="00F406DC">
        <w:rPr>
          <w:sz w:val="24"/>
          <w:szCs w:val="24"/>
        </w:rPr>
        <w:t>Пудинского</w:t>
      </w:r>
      <w:proofErr w:type="spellEnd"/>
      <w:r w:rsidRPr="00F406DC">
        <w:rPr>
          <w:sz w:val="24"/>
          <w:szCs w:val="24"/>
        </w:rPr>
        <w:t xml:space="preserve"> лицензионного участка на расстоянии 17 км от Южно-</w:t>
      </w:r>
      <w:proofErr w:type="spellStart"/>
      <w:r w:rsidRPr="00F406DC">
        <w:rPr>
          <w:sz w:val="24"/>
          <w:szCs w:val="24"/>
        </w:rPr>
        <w:t>Табаганского</w:t>
      </w:r>
      <w:proofErr w:type="spellEnd"/>
      <w:r w:rsidRPr="00F406DC">
        <w:rPr>
          <w:sz w:val="24"/>
          <w:szCs w:val="24"/>
        </w:rPr>
        <w:t xml:space="preserve"> месторождения расположен на</w:t>
      </w:r>
      <w:r w:rsidR="00A90580">
        <w:rPr>
          <w:sz w:val="24"/>
          <w:szCs w:val="24"/>
        </w:rPr>
        <w:t xml:space="preserve">селенный пункт – с. </w:t>
      </w:r>
      <w:proofErr w:type="spellStart"/>
      <w:r w:rsidR="00A90580">
        <w:rPr>
          <w:sz w:val="24"/>
          <w:szCs w:val="24"/>
        </w:rPr>
        <w:t>Львовка</w:t>
      </w:r>
      <w:proofErr w:type="spellEnd"/>
      <w:r w:rsidRPr="00F406DC">
        <w:rPr>
          <w:sz w:val="24"/>
          <w:szCs w:val="24"/>
        </w:rPr>
        <w:t>, в 60 км к северо-востоку от участка – с. Пудино, в 70 км к северо-востоку – центр нефтедобычи г. Кедровый</w:t>
      </w:r>
      <w:r w:rsidR="00CA3003" w:rsidRPr="0006717F">
        <w:rPr>
          <w:sz w:val="24"/>
          <w:szCs w:val="24"/>
        </w:rPr>
        <w:t xml:space="preserve">. Районный центр </w:t>
      </w:r>
      <w:proofErr w:type="spellStart"/>
      <w:r w:rsidR="00CA3003" w:rsidRPr="0006717F">
        <w:rPr>
          <w:sz w:val="24"/>
          <w:szCs w:val="24"/>
        </w:rPr>
        <w:t>Парабель</w:t>
      </w:r>
      <w:proofErr w:type="spellEnd"/>
      <w:r w:rsidR="00CA3003" w:rsidRPr="0006717F">
        <w:rPr>
          <w:sz w:val="24"/>
          <w:szCs w:val="24"/>
        </w:rPr>
        <w:t xml:space="preserve"> расположен в 219 км на северо-восток</w:t>
      </w:r>
      <w:r w:rsidR="00CA3003">
        <w:rPr>
          <w:sz w:val="24"/>
          <w:szCs w:val="24"/>
        </w:rPr>
        <w:t>.</w:t>
      </w:r>
    </w:p>
    <w:p w:rsidR="00CA3003" w:rsidRPr="00CF1970" w:rsidRDefault="00CA3003" w:rsidP="00CA3003">
      <w:pPr>
        <w:spacing w:line="276" w:lineRule="auto"/>
        <w:ind w:right="-1" w:firstLine="709"/>
        <w:jc w:val="both"/>
        <w:rPr>
          <w:sz w:val="24"/>
          <w:szCs w:val="24"/>
        </w:rPr>
      </w:pPr>
    </w:p>
    <w:p w:rsidR="00594ABD" w:rsidRPr="00DA7CBF" w:rsidRDefault="00BD7DD5" w:rsidP="00B2348E">
      <w:pPr>
        <w:pStyle w:val="22"/>
        <w:numPr>
          <w:ilvl w:val="2"/>
          <w:numId w:val="3"/>
        </w:numPr>
        <w:tabs>
          <w:tab w:val="left" w:pos="142"/>
          <w:tab w:val="left" w:pos="709"/>
        </w:tabs>
        <w:suppressAutoHyphens/>
        <w:spacing w:after="0" w:line="276" w:lineRule="auto"/>
        <w:ind w:left="505" w:firstLine="204"/>
        <w:contextualSpacing w:val="0"/>
        <w:jc w:val="both"/>
        <w:rPr>
          <w:b/>
          <w:bCs/>
        </w:rPr>
      </w:pPr>
      <w:r>
        <w:rPr>
          <w:b/>
          <w:bCs/>
        </w:rPr>
        <w:t xml:space="preserve">Функциональное зонирование </w:t>
      </w:r>
      <w:r w:rsidR="00594ABD" w:rsidRPr="00DA7CBF">
        <w:rPr>
          <w:b/>
          <w:bCs/>
        </w:rPr>
        <w:t>территории</w:t>
      </w:r>
    </w:p>
    <w:p w:rsidR="00594ABD" w:rsidRPr="00DA7CBF" w:rsidRDefault="00594ABD" w:rsidP="008A2BE8">
      <w:pPr>
        <w:pStyle w:val="22"/>
        <w:tabs>
          <w:tab w:val="left" w:pos="851"/>
        </w:tabs>
        <w:suppressAutoHyphens/>
        <w:spacing w:after="0" w:line="276" w:lineRule="auto"/>
        <w:ind w:left="567"/>
        <w:rPr>
          <w:b/>
          <w:bCs/>
        </w:rPr>
      </w:pPr>
    </w:p>
    <w:p w:rsidR="00594ABD" w:rsidRPr="00DA7CBF" w:rsidRDefault="00594ABD" w:rsidP="008A2BE8">
      <w:pPr>
        <w:pStyle w:val="22"/>
        <w:tabs>
          <w:tab w:val="left" w:pos="851"/>
        </w:tabs>
        <w:suppressAutoHyphens/>
        <w:spacing w:after="0" w:line="276" w:lineRule="auto"/>
        <w:ind w:left="0" w:firstLine="709"/>
        <w:jc w:val="both"/>
      </w:pPr>
      <w:r w:rsidRPr="00DA7CBF">
        <w:t xml:space="preserve">Состав земель межселенных территории </w:t>
      </w:r>
      <w:r w:rsidR="00021857" w:rsidRPr="00CF1970">
        <w:t>Южно-</w:t>
      </w:r>
      <w:proofErr w:type="spellStart"/>
      <w:r w:rsidR="00021857" w:rsidRPr="00CF1970">
        <w:t>Пудинск</w:t>
      </w:r>
      <w:r w:rsidR="00021857">
        <w:t>ого</w:t>
      </w:r>
      <w:proofErr w:type="spellEnd"/>
      <w:r w:rsidR="00021857" w:rsidRPr="00CF1970">
        <w:t xml:space="preserve"> </w:t>
      </w:r>
      <w:r w:rsidR="00CF1970">
        <w:t xml:space="preserve">лицензионного участка </w:t>
      </w:r>
      <w:r w:rsidRPr="00DA7CBF">
        <w:t>представлен землями следующих категорий:</w:t>
      </w:r>
    </w:p>
    <w:p w:rsidR="00373115" w:rsidRDefault="00373115" w:rsidP="00CB1669">
      <w:pPr>
        <w:pStyle w:val="22"/>
        <w:numPr>
          <w:ilvl w:val="0"/>
          <w:numId w:val="12"/>
        </w:numPr>
        <w:tabs>
          <w:tab w:val="left" w:pos="0"/>
          <w:tab w:val="left" w:pos="993"/>
        </w:tabs>
        <w:suppressAutoHyphens/>
        <w:spacing w:after="0" w:line="276" w:lineRule="auto"/>
        <w:ind w:left="0" w:firstLine="709"/>
        <w:jc w:val="both"/>
      </w:pPr>
      <w:r w:rsidRPr="00DA7CBF">
        <w:t>земли населенных пунктов</w:t>
      </w:r>
      <w:r>
        <w:t>;</w:t>
      </w:r>
    </w:p>
    <w:p w:rsidR="00373115" w:rsidRPr="00DA7CBF" w:rsidRDefault="00373115" w:rsidP="00CB1669">
      <w:pPr>
        <w:pStyle w:val="22"/>
        <w:numPr>
          <w:ilvl w:val="0"/>
          <w:numId w:val="12"/>
        </w:numPr>
        <w:tabs>
          <w:tab w:val="left" w:pos="0"/>
          <w:tab w:val="left" w:pos="993"/>
        </w:tabs>
        <w:suppressAutoHyphens/>
        <w:spacing w:after="0" w:line="276" w:lineRule="auto"/>
        <w:ind w:left="0" w:firstLine="709"/>
        <w:jc w:val="both"/>
      </w:pPr>
      <w:r w:rsidRPr="00DA7CBF">
        <w:t>земли лесного фонда;</w:t>
      </w:r>
    </w:p>
    <w:p w:rsidR="00373115" w:rsidRDefault="00373115" w:rsidP="00CB1669">
      <w:pPr>
        <w:pStyle w:val="2"/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</w:pPr>
      <w:r>
        <w:rPr>
          <w:sz w:val="24"/>
          <w:szCs w:val="24"/>
        </w:rPr>
        <w:t>з</w:t>
      </w:r>
      <w:r w:rsidRPr="008C0CF9">
        <w:rPr>
          <w:sz w:val="24"/>
          <w:szCs w:val="24"/>
        </w:rPr>
        <w:t>емли сельскохозяйственного назначения</w:t>
      </w:r>
      <w:r>
        <w:rPr>
          <w:sz w:val="24"/>
          <w:szCs w:val="24"/>
        </w:rPr>
        <w:t>;</w:t>
      </w:r>
    </w:p>
    <w:p w:rsidR="00373115" w:rsidRDefault="00373115" w:rsidP="00CB1669">
      <w:pPr>
        <w:pStyle w:val="22"/>
        <w:numPr>
          <w:ilvl w:val="0"/>
          <w:numId w:val="12"/>
        </w:numPr>
        <w:tabs>
          <w:tab w:val="left" w:pos="0"/>
          <w:tab w:val="left" w:pos="993"/>
        </w:tabs>
        <w:suppressAutoHyphens/>
        <w:spacing w:after="0" w:line="276" w:lineRule="auto"/>
        <w:ind w:left="0" w:firstLine="709"/>
        <w:jc w:val="both"/>
      </w:pPr>
      <w:proofErr w:type="gramStart"/>
      <w:r w:rsidRPr="00DA7CBF">
        <w:t>земли промышленности, энергетики, транспорта, связи, радиовещания, телевидения, информатики, для обеспечения космической деятельности, обороны, без</w:t>
      </w:r>
      <w:r w:rsidR="00C04FA4">
        <w:t>опасности и иного специального</w:t>
      </w:r>
      <w:r w:rsidRPr="00DA7CBF">
        <w:t>;</w:t>
      </w:r>
      <w:proofErr w:type="gramEnd"/>
    </w:p>
    <w:p w:rsidR="00373115" w:rsidRPr="00DA7CBF" w:rsidRDefault="00373115" w:rsidP="00CB1669">
      <w:pPr>
        <w:pStyle w:val="2"/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</w:pPr>
      <w:r>
        <w:rPr>
          <w:sz w:val="24"/>
          <w:szCs w:val="24"/>
        </w:rPr>
        <w:t>з</w:t>
      </w:r>
      <w:r w:rsidRPr="008C0CF9">
        <w:rPr>
          <w:sz w:val="24"/>
          <w:szCs w:val="24"/>
        </w:rPr>
        <w:t>емли запаса</w:t>
      </w:r>
      <w:r>
        <w:rPr>
          <w:sz w:val="24"/>
          <w:szCs w:val="24"/>
        </w:rPr>
        <w:t>;</w:t>
      </w:r>
    </w:p>
    <w:p w:rsidR="00594ABD" w:rsidRPr="00DA7CBF" w:rsidRDefault="00373115" w:rsidP="00CB1669">
      <w:pPr>
        <w:pStyle w:val="22"/>
        <w:numPr>
          <w:ilvl w:val="0"/>
          <w:numId w:val="12"/>
        </w:numPr>
        <w:tabs>
          <w:tab w:val="left" w:pos="0"/>
          <w:tab w:val="left" w:pos="993"/>
        </w:tabs>
        <w:suppressAutoHyphens/>
        <w:spacing w:after="0" w:line="276" w:lineRule="auto"/>
        <w:ind w:left="0" w:firstLine="709"/>
        <w:jc w:val="both"/>
      </w:pPr>
      <w:r>
        <w:t>земли водного фонда.</w:t>
      </w:r>
    </w:p>
    <w:p w:rsidR="00951DD9" w:rsidRDefault="00594ABD" w:rsidP="008A2BE8">
      <w:pPr>
        <w:pStyle w:val="22"/>
        <w:tabs>
          <w:tab w:val="left" w:pos="851"/>
        </w:tabs>
        <w:suppressAutoHyphens/>
        <w:spacing w:after="0" w:line="276" w:lineRule="auto"/>
        <w:ind w:left="0" w:firstLine="709"/>
        <w:jc w:val="both"/>
      </w:pPr>
      <w:r w:rsidRPr="00951DD9">
        <w:t>Проектируемый объект расположен на межселенной тер</w:t>
      </w:r>
      <w:r w:rsidR="00B64272" w:rsidRPr="00951DD9">
        <w:t>ритории</w:t>
      </w:r>
      <w:r w:rsidR="00951DD9" w:rsidRPr="00951DD9">
        <w:t xml:space="preserve"> Парабельского района</w:t>
      </w:r>
      <w:r w:rsidR="00B64272" w:rsidRPr="00951DD9">
        <w:t xml:space="preserve"> на землях лесного фонда</w:t>
      </w:r>
      <w:r w:rsidR="00951DD9" w:rsidRPr="00951DD9">
        <w:t xml:space="preserve"> Кедровского лесничества </w:t>
      </w:r>
      <w:proofErr w:type="spellStart"/>
      <w:r w:rsidR="00951DD9" w:rsidRPr="00951DD9">
        <w:t>Пудинского</w:t>
      </w:r>
      <w:proofErr w:type="spellEnd"/>
      <w:r w:rsidR="00951DD9" w:rsidRPr="00951DD9">
        <w:t xml:space="preserve"> участкового лесничества урочища «Пудинское»</w:t>
      </w:r>
      <w:r w:rsidR="00B64272" w:rsidRPr="00951DD9">
        <w:t xml:space="preserve">. </w:t>
      </w:r>
    </w:p>
    <w:p w:rsidR="00C04FA4" w:rsidRDefault="00C04FA4" w:rsidP="008A2BE8">
      <w:pPr>
        <w:pStyle w:val="22"/>
        <w:tabs>
          <w:tab w:val="left" w:pos="851"/>
        </w:tabs>
        <w:suppressAutoHyphens/>
        <w:spacing w:after="0" w:line="276" w:lineRule="auto"/>
        <w:ind w:left="0" w:firstLine="709"/>
        <w:jc w:val="both"/>
      </w:pPr>
      <w:r>
        <w:t>Территория планируемой застройки расположена в зоне, на которую действие градостроительных регламентов не распространяется.</w:t>
      </w:r>
    </w:p>
    <w:p w:rsidR="00C04FA4" w:rsidRPr="00951DD9" w:rsidRDefault="00C04FA4" w:rsidP="008A2BE8">
      <w:pPr>
        <w:pStyle w:val="22"/>
        <w:tabs>
          <w:tab w:val="left" w:pos="851"/>
        </w:tabs>
        <w:suppressAutoHyphens/>
        <w:spacing w:after="0" w:line="276" w:lineRule="auto"/>
        <w:ind w:left="0" w:firstLine="709"/>
        <w:jc w:val="both"/>
      </w:pPr>
      <w:r>
        <w:t>Установление красных линий и зон селитебной застройки не требуется.</w:t>
      </w:r>
    </w:p>
    <w:p w:rsidR="00594ABD" w:rsidRPr="00DA7CBF" w:rsidRDefault="00594ABD" w:rsidP="008A2BE8">
      <w:pPr>
        <w:pStyle w:val="22"/>
        <w:tabs>
          <w:tab w:val="left" w:pos="851"/>
        </w:tabs>
        <w:suppressAutoHyphens/>
        <w:spacing w:after="0" w:line="276" w:lineRule="auto"/>
        <w:ind w:left="567" w:firstLine="709"/>
        <w:jc w:val="both"/>
        <w:rPr>
          <w:highlight w:val="yellow"/>
        </w:rPr>
      </w:pPr>
    </w:p>
    <w:p w:rsidR="00594ABD" w:rsidRPr="00DA7CBF" w:rsidRDefault="00594ABD" w:rsidP="00B2348E">
      <w:pPr>
        <w:pStyle w:val="22"/>
        <w:numPr>
          <w:ilvl w:val="2"/>
          <w:numId w:val="3"/>
        </w:numPr>
        <w:tabs>
          <w:tab w:val="left" w:pos="284"/>
          <w:tab w:val="left" w:pos="851"/>
          <w:tab w:val="left" w:pos="1134"/>
        </w:tabs>
        <w:suppressAutoHyphens/>
        <w:spacing w:after="0" w:line="276" w:lineRule="auto"/>
        <w:ind w:left="0" w:firstLine="709"/>
        <w:contextualSpacing w:val="0"/>
        <w:jc w:val="both"/>
        <w:rPr>
          <w:b/>
          <w:bCs/>
        </w:rPr>
      </w:pPr>
      <w:r w:rsidRPr="00DA7CBF">
        <w:rPr>
          <w:b/>
          <w:bCs/>
        </w:rPr>
        <w:t>Особо охраняемые территории и зоны с особыми условиями использования</w:t>
      </w:r>
    </w:p>
    <w:p w:rsidR="00594ABD" w:rsidRPr="00DA7CBF" w:rsidRDefault="00594ABD" w:rsidP="008A2BE8">
      <w:pPr>
        <w:pStyle w:val="22"/>
        <w:tabs>
          <w:tab w:val="left" w:pos="851"/>
        </w:tabs>
        <w:suppressAutoHyphens/>
        <w:spacing w:after="0" w:line="276" w:lineRule="auto"/>
        <w:ind w:left="567"/>
      </w:pPr>
    </w:p>
    <w:p w:rsidR="00594ABD" w:rsidRPr="00DA7CBF" w:rsidRDefault="00594ABD" w:rsidP="008A2BE8">
      <w:pPr>
        <w:spacing w:line="276" w:lineRule="auto"/>
        <w:ind w:firstLine="708"/>
        <w:jc w:val="both"/>
      </w:pPr>
      <w:r w:rsidRPr="00DA7CBF">
        <w:rPr>
          <w:sz w:val="24"/>
        </w:rPr>
        <w:t>К территориям, на которых ограничено ведение хозяйственной и иной деятельности относятся земли особо охраняемых природных территорий, историко-культурного наследия и территории традиционного природопользования коренных малочисленных народов Севера, Сибири и Дальнего Востока</w:t>
      </w:r>
      <w:r w:rsidRPr="00DA7CBF">
        <w:t>.</w:t>
      </w:r>
    </w:p>
    <w:p w:rsidR="00594ABD" w:rsidRPr="00DA7CBF" w:rsidRDefault="00594ABD" w:rsidP="008A2BE8">
      <w:pPr>
        <w:pStyle w:val="22"/>
        <w:tabs>
          <w:tab w:val="left" w:pos="851"/>
        </w:tabs>
        <w:suppressAutoHyphens/>
        <w:spacing w:after="0" w:line="276" w:lineRule="auto"/>
        <w:ind w:left="0" w:firstLine="709"/>
        <w:jc w:val="both"/>
      </w:pPr>
      <w:bookmarkStart w:id="4" w:name="_Toc323287277"/>
      <w:bookmarkStart w:id="5" w:name="_Toc323287490"/>
      <w:bookmarkStart w:id="6" w:name="_Toc322789691"/>
      <w:bookmarkStart w:id="7" w:name="_Toc322791231"/>
      <w:bookmarkEnd w:id="4"/>
      <w:bookmarkEnd w:id="5"/>
      <w:bookmarkEnd w:id="6"/>
      <w:bookmarkEnd w:id="7"/>
      <w:r w:rsidRPr="00DA7CBF">
        <w:t>Особо охраняемые природные территории (далее - ООПТ) – участки земли, водной поверхности и воздушного пространства над ними, где располагаются природные комплексы и объекты, имеющие особое природоохранное, научное, культурное, эстетическое, рекреацио</w:t>
      </w:r>
      <w:r w:rsidR="00234A03">
        <w:t xml:space="preserve">нное и оздоровительное значение, </w:t>
      </w:r>
      <w:r w:rsidR="00234A03" w:rsidRPr="00234A03">
        <w:t xml:space="preserve">которые изъяты решениями </w:t>
      </w:r>
      <w:r w:rsidR="00234A03" w:rsidRPr="00234A03">
        <w:lastRenderedPageBreak/>
        <w:t>органов государственной власти полностью или частично из хозяйственного использования и для которых установлен режим особой охраны</w:t>
      </w:r>
    </w:p>
    <w:p w:rsidR="00594ABD" w:rsidRPr="00C4655E" w:rsidRDefault="00594ABD" w:rsidP="008A2BE8">
      <w:pPr>
        <w:tabs>
          <w:tab w:val="left" w:pos="851"/>
          <w:tab w:val="num" w:pos="1430"/>
        </w:tabs>
        <w:spacing w:line="276" w:lineRule="auto"/>
        <w:ind w:firstLine="709"/>
        <w:rPr>
          <w:b/>
          <w:i/>
          <w:iCs/>
        </w:rPr>
      </w:pPr>
      <w:r w:rsidRPr="00C4655E">
        <w:rPr>
          <w:b/>
          <w:i/>
          <w:iCs/>
          <w:sz w:val="24"/>
        </w:rPr>
        <w:t>Объекты историко-культурного наследия</w:t>
      </w:r>
    </w:p>
    <w:p w:rsidR="00594ABD" w:rsidRPr="00DA7CBF" w:rsidRDefault="00594ABD" w:rsidP="008A2BE8">
      <w:pPr>
        <w:pStyle w:val="22"/>
        <w:tabs>
          <w:tab w:val="left" w:pos="851"/>
        </w:tabs>
        <w:suppressAutoHyphens/>
        <w:spacing w:after="0" w:line="276" w:lineRule="auto"/>
        <w:ind w:left="0" w:firstLine="709"/>
        <w:jc w:val="both"/>
      </w:pPr>
      <w:proofErr w:type="gramStart"/>
      <w:r w:rsidRPr="000044A9">
        <w:t>В соответствии с требованиями п. 4 ст. 36 Федерального закона № 73-ФЗ от 25.06.2002 «Об объектах культурного наследия (памятниках истории и культуры) народов Российской Федерации» - «В случае обнаружения в ходе проведения изыскательских, проектных, земляных, строительных, мелиоративных, хозяйственных работ, указанных в статье 30 настоящего Федерального закона,  работ по использованию лесов и иных работ объекта, обладающего признаками объекта культурного наследия, в том числе</w:t>
      </w:r>
      <w:proofErr w:type="gramEnd"/>
      <w:r w:rsidRPr="000044A9">
        <w:t xml:space="preserve"> объекта археологического наследия, заказчик указанных работ, технический заказчик (застройщик) объекта капитального строительства,  лицо, проводящее указанные работы, обязаны незамедлительно приостановить работы и в течени</w:t>
      </w:r>
      <w:proofErr w:type="gramStart"/>
      <w:r w:rsidRPr="000044A9">
        <w:t>и</w:t>
      </w:r>
      <w:proofErr w:type="gramEnd"/>
      <w:r w:rsidRPr="000044A9">
        <w:t xml:space="preserve"> трех дней со дня обнаружения такого объекта направить в региональный орган объектов культурного наследия письменное заявление об обнаруженном объекте культурного наследия».</w:t>
      </w:r>
    </w:p>
    <w:p w:rsidR="00594ABD" w:rsidRPr="00C4655E" w:rsidRDefault="00594ABD" w:rsidP="008A2BE8">
      <w:pPr>
        <w:pStyle w:val="22"/>
        <w:tabs>
          <w:tab w:val="left" w:pos="851"/>
        </w:tabs>
        <w:suppressAutoHyphens/>
        <w:spacing w:after="0" w:line="276" w:lineRule="auto"/>
        <w:ind w:left="0" w:firstLine="709"/>
        <w:jc w:val="both"/>
        <w:rPr>
          <w:b/>
          <w:i/>
        </w:rPr>
      </w:pPr>
      <w:r w:rsidRPr="00C4655E">
        <w:rPr>
          <w:b/>
          <w:i/>
        </w:rPr>
        <w:t>Территории традиционного природопользования</w:t>
      </w:r>
      <w:r w:rsidR="00C4655E">
        <w:rPr>
          <w:b/>
          <w:i/>
        </w:rPr>
        <w:t xml:space="preserve"> </w:t>
      </w:r>
      <w:r w:rsidRPr="00C4655E">
        <w:rPr>
          <w:b/>
          <w:i/>
        </w:rPr>
        <w:t>коренных малочисленных народов Российской Федерации</w:t>
      </w:r>
    </w:p>
    <w:p w:rsidR="000044A9" w:rsidRPr="000044A9" w:rsidRDefault="000044A9" w:rsidP="008A2BE8">
      <w:pPr>
        <w:shd w:val="clear" w:color="auto" w:fill="FFFFFF"/>
        <w:spacing w:line="276" w:lineRule="auto"/>
        <w:ind w:firstLine="691"/>
        <w:jc w:val="both"/>
        <w:rPr>
          <w:sz w:val="24"/>
          <w:szCs w:val="24"/>
        </w:rPr>
      </w:pPr>
      <w:bookmarkStart w:id="8" w:name="_Toc375812482"/>
      <w:r w:rsidRPr="000044A9">
        <w:rPr>
          <w:sz w:val="24"/>
          <w:szCs w:val="24"/>
        </w:rPr>
        <w:t>Традиционное природопользование – исторически сложившиеся и обеспечивающие не истощающее природопользование способы использования объектов животного и растительного мира, других природных ресурсов коренными малочисленными народами Российской Федерации.</w:t>
      </w:r>
    </w:p>
    <w:p w:rsidR="000044A9" w:rsidRDefault="000044A9" w:rsidP="008A2BE8">
      <w:pPr>
        <w:shd w:val="clear" w:color="auto" w:fill="FFFFFF"/>
        <w:spacing w:line="276" w:lineRule="auto"/>
        <w:ind w:firstLine="691"/>
        <w:jc w:val="both"/>
        <w:rPr>
          <w:sz w:val="24"/>
          <w:szCs w:val="24"/>
        </w:rPr>
      </w:pPr>
      <w:r w:rsidRPr="000044A9">
        <w:rPr>
          <w:sz w:val="24"/>
          <w:szCs w:val="24"/>
        </w:rPr>
        <w:t>В соответствии с письмом администрации Парабельского района № 2088 от 20.12.2014 официально образованные территории традиционного природопользования коренных, малочисленных народов Севера, Сибири и Дальнего Востока и их родовых угодий отсутствуют.</w:t>
      </w:r>
    </w:p>
    <w:p w:rsidR="00594ABD" w:rsidRPr="00C4655E" w:rsidRDefault="00594ABD" w:rsidP="008A2BE8">
      <w:pPr>
        <w:shd w:val="clear" w:color="auto" w:fill="FFFFFF"/>
        <w:spacing w:line="276" w:lineRule="auto"/>
        <w:ind w:firstLine="691"/>
        <w:rPr>
          <w:b/>
          <w:i/>
          <w:sz w:val="24"/>
        </w:rPr>
      </w:pPr>
      <w:r w:rsidRPr="00C4655E">
        <w:rPr>
          <w:b/>
          <w:i/>
          <w:sz w:val="24"/>
        </w:rPr>
        <w:t>Территории природоохранного назначения</w:t>
      </w:r>
      <w:bookmarkEnd w:id="8"/>
      <w:r w:rsidRPr="00C4655E">
        <w:rPr>
          <w:b/>
          <w:i/>
          <w:sz w:val="24"/>
        </w:rPr>
        <w:t xml:space="preserve"> </w:t>
      </w:r>
    </w:p>
    <w:p w:rsidR="00CF7722" w:rsidRPr="002D4B12" w:rsidRDefault="00CF7722" w:rsidP="008A2BE8">
      <w:pPr>
        <w:shd w:val="clear" w:color="auto" w:fill="FFFFFF"/>
        <w:tabs>
          <w:tab w:val="left" w:pos="0"/>
        </w:tabs>
        <w:spacing w:line="276" w:lineRule="auto"/>
        <w:ind w:firstLine="691"/>
        <w:jc w:val="both"/>
        <w:rPr>
          <w:sz w:val="24"/>
        </w:rPr>
      </w:pPr>
      <w:r>
        <w:rPr>
          <w:sz w:val="24"/>
        </w:rPr>
        <w:t>В лесном ф</w:t>
      </w:r>
      <w:r w:rsidR="002306AD">
        <w:rPr>
          <w:sz w:val="24"/>
        </w:rPr>
        <w:t>онде к территориям с особым режимом пользования относятся защитные леса и особо защитные участки лесов, определенные ст</w:t>
      </w:r>
      <w:r w:rsidR="002D4B12">
        <w:rPr>
          <w:sz w:val="24"/>
        </w:rPr>
        <w:t>атьей</w:t>
      </w:r>
      <w:r w:rsidR="002306AD">
        <w:rPr>
          <w:sz w:val="24"/>
        </w:rPr>
        <w:t xml:space="preserve"> 102 Лесного </w:t>
      </w:r>
      <w:r w:rsidR="002306AD" w:rsidRPr="002D4B12">
        <w:rPr>
          <w:sz w:val="24"/>
        </w:rPr>
        <w:t>кодекса</w:t>
      </w:r>
      <w:r w:rsidR="002D4B12" w:rsidRPr="002D4B12">
        <w:rPr>
          <w:sz w:val="24"/>
        </w:rPr>
        <w:t xml:space="preserve"> РФ</w:t>
      </w:r>
      <w:r w:rsidR="002306AD" w:rsidRPr="002D4B12">
        <w:rPr>
          <w:sz w:val="24"/>
        </w:rPr>
        <w:t>.</w:t>
      </w:r>
    </w:p>
    <w:p w:rsidR="0061341E" w:rsidRPr="002D4B12" w:rsidRDefault="002D4B12" w:rsidP="008A2BE8">
      <w:pPr>
        <w:shd w:val="clear" w:color="auto" w:fill="FFFFFF"/>
        <w:tabs>
          <w:tab w:val="left" w:pos="0"/>
        </w:tabs>
        <w:spacing w:line="276" w:lineRule="auto"/>
        <w:ind w:firstLine="691"/>
        <w:jc w:val="both"/>
        <w:rPr>
          <w:sz w:val="24"/>
          <w:szCs w:val="24"/>
        </w:rPr>
      </w:pPr>
      <w:r w:rsidRPr="002D4B12">
        <w:rPr>
          <w:sz w:val="24"/>
          <w:szCs w:val="24"/>
        </w:rPr>
        <w:t>Объект «Водовод высокого давления «Куст 1 Южно-</w:t>
      </w:r>
      <w:proofErr w:type="spellStart"/>
      <w:r w:rsidRPr="002D4B12">
        <w:rPr>
          <w:sz w:val="24"/>
          <w:szCs w:val="24"/>
        </w:rPr>
        <w:t>Табаганского</w:t>
      </w:r>
      <w:proofErr w:type="spellEnd"/>
      <w:r w:rsidRPr="002D4B12">
        <w:rPr>
          <w:sz w:val="24"/>
          <w:szCs w:val="24"/>
        </w:rPr>
        <w:t xml:space="preserve"> </w:t>
      </w:r>
      <w:proofErr w:type="spellStart"/>
      <w:r w:rsidRPr="002D4B12">
        <w:rPr>
          <w:sz w:val="24"/>
          <w:szCs w:val="24"/>
        </w:rPr>
        <w:t>мр</w:t>
      </w:r>
      <w:proofErr w:type="spellEnd"/>
      <w:r w:rsidRPr="002D4B12">
        <w:rPr>
          <w:sz w:val="24"/>
          <w:szCs w:val="24"/>
        </w:rPr>
        <w:t xml:space="preserve">. – </w:t>
      </w:r>
      <w:proofErr w:type="spellStart"/>
      <w:r w:rsidRPr="002D4B12">
        <w:rPr>
          <w:sz w:val="24"/>
          <w:szCs w:val="24"/>
        </w:rPr>
        <w:t>скв</w:t>
      </w:r>
      <w:proofErr w:type="spellEnd"/>
      <w:r w:rsidRPr="002D4B12">
        <w:rPr>
          <w:sz w:val="24"/>
          <w:szCs w:val="24"/>
        </w:rPr>
        <w:t>. 130Р», запроектирован к размещению в эксплуатационных лесах</w:t>
      </w:r>
      <w:r w:rsidR="00234A03">
        <w:rPr>
          <w:sz w:val="24"/>
          <w:szCs w:val="24"/>
        </w:rPr>
        <w:t xml:space="preserve"> урочища «Пудинское» </w:t>
      </w:r>
      <w:proofErr w:type="spellStart"/>
      <w:r w:rsidR="00234A03">
        <w:rPr>
          <w:sz w:val="24"/>
          <w:szCs w:val="24"/>
        </w:rPr>
        <w:t>Пудинского</w:t>
      </w:r>
      <w:proofErr w:type="spellEnd"/>
      <w:r w:rsidR="00234A03">
        <w:rPr>
          <w:sz w:val="24"/>
          <w:szCs w:val="24"/>
        </w:rPr>
        <w:t xml:space="preserve"> участкового лесничества Кедровского лесничества</w:t>
      </w:r>
      <w:r w:rsidRPr="002D4B12">
        <w:rPr>
          <w:sz w:val="24"/>
          <w:szCs w:val="24"/>
        </w:rPr>
        <w:t xml:space="preserve">. </w:t>
      </w:r>
      <w:r w:rsidR="0061341E" w:rsidRPr="002D4B12">
        <w:rPr>
          <w:sz w:val="24"/>
        </w:rPr>
        <w:t>Особо защитные участки на территории трассы отсутствуют.</w:t>
      </w:r>
    </w:p>
    <w:p w:rsidR="00B3381D" w:rsidRPr="00DA7CBF" w:rsidRDefault="00234A03" w:rsidP="008A2BE8">
      <w:pPr>
        <w:shd w:val="clear" w:color="auto" w:fill="FFFFFF"/>
        <w:tabs>
          <w:tab w:val="left" w:pos="0"/>
        </w:tabs>
        <w:spacing w:line="276" w:lineRule="auto"/>
        <w:ind w:firstLine="691"/>
        <w:jc w:val="both"/>
        <w:rPr>
          <w:sz w:val="24"/>
          <w:szCs w:val="24"/>
        </w:rPr>
      </w:pPr>
      <w:r>
        <w:rPr>
          <w:bCs/>
          <w:sz w:val="24"/>
        </w:rPr>
        <w:t>Также к</w:t>
      </w:r>
      <w:r w:rsidR="00594ABD" w:rsidRPr="00DA7CBF">
        <w:rPr>
          <w:bCs/>
          <w:sz w:val="24"/>
        </w:rPr>
        <w:t xml:space="preserve"> территориям ограниченного хозяйственного пользования относятся </w:t>
      </w:r>
      <w:proofErr w:type="spellStart"/>
      <w:r w:rsidR="00594ABD" w:rsidRPr="00DA7CBF">
        <w:rPr>
          <w:bCs/>
          <w:sz w:val="24"/>
        </w:rPr>
        <w:t>водоохранные</w:t>
      </w:r>
      <w:proofErr w:type="spellEnd"/>
      <w:r w:rsidR="00594ABD" w:rsidRPr="00DA7CBF">
        <w:rPr>
          <w:bCs/>
          <w:sz w:val="24"/>
        </w:rPr>
        <w:t xml:space="preserve"> зоны </w:t>
      </w:r>
      <w:r w:rsidR="00A92B23" w:rsidRPr="00DA7CBF">
        <w:rPr>
          <w:bCs/>
          <w:sz w:val="24"/>
        </w:rPr>
        <w:t>и прибрежные защитные полосы.</w:t>
      </w:r>
      <w:r w:rsidR="00842811" w:rsidRPr="00DA7CBF">
        <w:rPr>
          <w:bCs/>
          <w:sz w:val="24"/>
        </w:rPr>
        <w:t xml:space="preserve"> </w:t>
      </w:r>
      <w:r w:rsidR="006C3346" w:rsidRPr="00DA7CBF">
        <w:rPr>
          <w:bCs/>
          <w:sz w:val="24"/>
        </w:rPr>
        <w:t xml:space="preserve">Границы </w:t>
      </w:r>
      <w:r>
        <w:rPr>
          <w:bCs/>
          <w:sz w:val="24"/>
        </w:rPr>
        <w:t>названных</w:t>
      </w:r>
      <w:r w:rsidR="006C3346" w:rsidRPr="00DA7CBF">
        <w:rPr>
          <w:bCs/>
          <w:sz w:val="24"/>
        </w:rPr>
        <w:t xml:space="preserve"> зон </w:t>
      </w:r>
      <w:r w:rsidRPr="00DA7CBF">
        <w:rPr>
          <w:bCs/>
          <w:sz w:val="24"/>
        </w:rPr>
        <w:t>определ</w:t>
      </w:r>
      <w:r>
        <w:rPr>
          <w:bCs/>
          <w:sz w:val="24"/>
        </w:rPr>
        <w:t>яют</w:t>
      </w:r>
      <w:r w:rsidR="006C3346" w:rsidRPr="00DA7CBF">
        <w:rPr>
          <w:bCs/>
          <w:sz w:val="24"/>
        </w:rPr>
        <w:t xml:space="preserve"> в соответствии с Водным кодексом РФ.</w:t>
      </w:r>
      <w:r>
        <w:rPr>
          <w:bCs/>
          <w:sz w:val="24"/>
        </w:rPr>
        <w:t xml:space="preserve"> </w:t>
      </w:r>
      <w:r w:rsidR="00C4590B" w:rsidRPr="00DA7CBF">
        <w:rPr>
          <w:sz w:val="24"/>
          <w:szCs w:val="24"/>
        </w:rPr>
        <w:t>Проектируем</w:t>
      </w:r>
      <w:r>
        <w:rPr>
          <w:sz w:val="24"/>
          <w:szCs w:val="24"/>
        </w:rPr>
        <w:t>ый</w:t>
      </w:r>
      <w:r w:rsidR="00C4590B" w:rsidRPr="00DA7CBF">
        <w:rPr>
          <w:sz w:val="24"/>
          <w:szCs w:val="24"/>
        </w:rPr>
        <w:t xml:space="preserve"> </w:t>
      </w:r>
      <w:r>
        <w:rPr>
          <w:sz w:val="24"/>
          <w:szCs w:val="24"/>
        </w:rPr>
        <w:t>объект</w:t>
      </w:r>
      <w:r w:rsidR="00C4590B" w:rsidRPr="00DA7CBF">
        <w:rPr>
          <w:sz w:val="24"/>
          <w:szCs w:val="24"/>
        </w:rPr>
        <w:t xml:space="preserve"> на своем протяжении </w:t>
      </w:r>
      <w:r>
        <w:rPr>
          <w:sz w:val="24"/>
          <w:szCs w:val="24"/>
        </w:rPr>
        <w:t xml:space="preserve">не </w:t>
      </w:r>
      <w:r w:rsidR="00C4590B" w:rsidRPr="00DA7CBF">
        <w:rPr>
          <w:sz w:val="24"/>
          <w:szCs w:val="24"/>
        </w:rPr>
        <w:t xml:space="preserve">пересекает </w:t>
      </w:r>
      <w:r>
        <w:rPr>
          <w:sz w:val="24"/>
          <w:szCs w:val="24"/>
        </w:rPr>
        <w:t>водных объектов</w:t>
      </w:r>
      <w:r w:rsidR="00C4590B" w:rsidRPr="00DA7CBF">
        <w:rPr>
          <w:sz w:val="24"/>
          <w:szCs w:val="24"/>
        </w:rPr>
        <w:t xml:space="preserve">. </w:t>
      </w:r>
    </w:p>
    <w:p w:rsidR="00760FF3" w:rsidRDefault="00760FF3" w:rsidP="0007644A">
      <w:pPr>
        <w:spacing w:line="276" w:lineRule="auto"/>
        <w:jc w:val="both"/>
        <w:rPr>
          <w:sz w:val="24"/>
          <w:szCs w:val="24"/>
        </w:rPr>
      </w:pPr>
    </w:p>
    <w:p w:rsidR="000C7333" w:rsidRPr="00DA7CBF" w:rsidRDefault="000C7333" w:rsidP="00B2348E">
      <w:pPr>
        <w:pStyle w:val="22"/>
        <w:numPr>
          <w:ilvl w:val="2"/>
          <w:numId w:val="9"/>
        </w:numPr>
        <w:tabs>
          <w:tab w:val="left" w:pos="709"/>
        </w:tabs>
        <w:suppressAutoHyphens/>
        <w:spacing w:after="0" w:line="276" w:lineRule="auto"/>
        <w:ind w:left="0" w:firstLine="709"/>
        <w:jc w:val="both"/>
        <w:rPr>
          <w:b/>
        </w:rPr>
      </w:pPr>
      <w:r w:rsidRPr="00DA7CBF">
        <w:rPr>
          <w:b/>
        </w:rPr>
        <w:t>Решения по планировочной организации земельных участков для размещения проектируемого объекта</w:t>
      </w:r>
    </w:p>
    <w:p w:rsidR="000C7333" w:rsidRPr="009F776E" w:rsidRDefault="000C7333" w:rsidP="0007644A">
      <w:pPr>
        <w:pStyle w:val="22"/>
        <w:tabs>
          <w:tab w:val="left" w:pos="851"/>
        </w:tabs>
        <w:suppressAutoHyphens/>
        <w:spacing w:after="0" w:line="276" w:lineRule="auto"/>
        <w:ind w:left="567"/>
        <w:jc w:val="both"/>
      </w:pPr>
    </w:p>
    <w:p w:rsidR="009F776E" w:rsidRDefault="009E0AE9" w:rsidP="007342FF">
      <w:pPr>
        <w:pStyle w:val="22"/>
        <w:tabs>
          <w:tab w:val="left" w:pos="851"/>
        </w:tabs>
        <w:suppressAutoHyphens/>
        <w:spacing w:after="0" w:line="276" w:lineRule="auto"/>
        <w:ind w:left="0" w:firstLine="709"/>
        <w:jc w:val="both"/>
        <w:rPr>
          <w:bCs/>
        </w:rPr>
      </w:pPr>
      <w:r>
        <w:t xml:space="preserve">Работы по определению границ </w:t>
      </w:r>
      <w:r w:rsidR="003A5CC2">
        <w:t xml:space="preserve">земельных участков под объект </w:t>
      </w:r>
      <w:r w:rsidR="008A2BE8">
        <w:t>«</w:t>
      </w:r>
      <w:r w:rsidR="00537094">
        <w:t>Водовод высокого давления «Куст 1 Южно-</w:t>
      </w:r>
      <w:proofErr w:type="spellStart"/>
      <w:r w:rsidR="00537094">
        <w:t>Табаганского</w:t>
      </w:r>
      <w:proofErr w:type="spellEnd"/>
      <w:r w:rsidR="00537094">
        <w:t xml:space="preserve"> </w:t>
      </w:r>
      <w:proofErr w:type="spellStart"/>
      <w:r w:rsidR="00537094">
        <w:t>мр</w:t>
      </w:r>
      <w:proofErr w:type="spellEnd"/>
      <w:r w:rsidR="00537094">
        <w:t xml:space="preserve">. - </w:t>
      </w:r>
      <w:proofErr w:type="spellStart"/>
      <w:r w:rsidR="00537094">
        <w:t>скв</w:t>
      </w:r>
      <w:proofErr w:type="spellEnd"/>
      <w:r w:rsidR="00537094">
        <w:t>. 130Р</w:t>
      </w:r>
      <w:r w:rsidR="008A2BE8" w:rsidRPr="004F1D4A">
        <w:t>»</w:t>
      </w:r>
      <w:r w:rsidR="008A2BE8">
        <w:t xml:space="preserve"> </w:t>
      </w:r>
      <w:r w:rsidR="003A5CC2">
        <w:rPr>
          <w:bCs/>
        </w:rPr>
        <w:t>на текущий моме</w:t>
      </w:r>
      <w:r w:rsidR="008A2BE8">
        <w:rPr>
          <w:bCs/>
        </w:rPr>
        <w:t xml:space="preserve">нт проведены. Сведения о границах </w:t>
      </w:r>
      <w:r w:rsidR="003A5CC2">
        <w:rPr>
          <w:bCs/>
        </w:rPr>
        <w:t>земельн</w:t>
      </w:r>
      <w:r w:rsidR="0007644A">
        <w:rPr>
          <w:bCs/>
        </w:rPr>
        <w:t>ых (лесных)</w:t>
      </w:r>
      <w:r w:rsidR="003A5CC2">
        <w:rPr>
          <w:bCs/>
        </w:rPr>
        <w:t xml:space="preserve"> у</w:t>
      </w:r>
      <w:r w:rsidR="008A2BE8">
        <w:rPr>
          <w:bCs/>
        </w:rPr>
        <w:t>частк</w:t>
      </w:r>
      <w:r w:rsidR="0007644A">
        <w:rPr>
          <w:bCs/>
        </w:rPr>
        <w:t>ов</w:t>
      </w:r>
      <w:r w:rsidR="001D39D6">
        <w:rPr>
          <w:bCs/>
        </w:rPr>
        <w:t>, необходимых</w:t>
      </w:r>
      <w:r w:rsidR="0007644A">
        <w:rPr>
          <w:bCs/>
        </w:rPr>
        <w:t xml:space="preserve"> </w:t>
      </w:r>
      <w:r w:rsidR="001D39D6">
        <w:t>для строительства и эксплуатации</w:t>
      </w:r>
      <w:r w:rsidR="001D39D6">
        <w:rPr>
          <w:bCs/>
        </w:rPr>
        <w:t xml:space="preserve"> </w:t>
      </w:r>
      <w:r w:rsidR="0007644A">
        <w:rPr>
          <w:bCs/>
        </w:rPr>
        <w:t>проектируемого объекта</w:t>
      </w:r>
      <w:r w:rsidR="008A2BE8">
        <w:rPr>
          <w:bCs/>
        </w:rPr>
        <w:t xml:space="preserve"> включены в базу единого государственного реестра недвижимости, а также в базу государственного лесного реестра</w:t>
      </w:r>
      <w:r w:rsidR="003A5CC2">
        <w:rPr>
          <w:bCs/>
        </w:rPr>
        <w:t>.</w:t>
      </w:r>
      <w:r w:rsidR="008A2BE8">
        <w:rPr>
          <w:bCs/>
        </w:rPr>
        <w:t xml:space="preserve"> </w:t>
      </w:r>
      <w:r w:rsidR="0007644A">
        <w:rPr>
          <w:bCs/>
        </w:rPr>
        <w:t xml:space="preserve">На </w:t>
      </w:r>
      <w:r w:rsidR="0007644A">
        <w:rPr>
          <w:bCs/>
        </w:rPr>
        <w:lastRenderedPageBreak/>
        <w:t>испрашиваемые лесные участки заключены договоры аренды с Департаментом лесного хозяйства Томской области на долгосрочный срок.</w:t>
      </w:r>
    </w:p>
    <w:p w:rsidR="0007644A" w:rsidRDefault="0007644A" w:rsidP="007342FF">
      <w:pPr>
        <w:pStyle w:val="22"/>
        <w:suppressAutoHyphens/>
        <w:spacing w:after="0" w:line="276" w:lineRule="auto"/>
        <w:ind w:left="0" w:firstLine="720"/>
        <w:jc w:val="both"/>
      </w:pPr>
      <w:r w:rsidRPr="004D4A48">
        <w:t xml:space="preserve">Расчет полосы отвода </w:t>
      </w:r>
      <w:r w:rsidRPr="007C2F52">
        <w:t>для выполнения работ по строительству проектируемо</w:t>
      </w:r>
      <w:r>
        <w:t>го</w:t>
      </w:r>
      <w:r w:rsidRPr="007C2F52">
        <w:t xml:space="preserve"> </w:t>
      </w:r>
      <w:r>
        <w:t>водовода высокого давления</w:t>
      </w:r>
      <w:r w:rsidRPr="007C2F52">
        <w:t xml:space="preserve"> производится с учетом действующих норм отвода земель и из условий строительства объект</w:t>
      </w:r>
      <w:r>
        <w:t>а</w:t>
      </w:r>
      <w:r w:rsidRPr="000C7333">
        <w:rPr>
          <w:i/>
        </w:rPr>
        <w:t>.</w:t>
      </w:r>
      <w:r w:rsidR="00DB28D7" w:rsidRPr="00DB28D7">
        <w:t xml:space="preserve"> </w:t>
      </w:r>
    </w:p>
    <w:p w:rsidR="00DB28D7" w:rsidRDefault="00DB28D7" w:rsidP="007342FF">
      <w:pPr>
        <w:spacing w:line="276" w:lineRule="auto"/>
        <w:ind w:firstLine="510"/>
        <w:rPr>
          <w:sz w:val="24"/>
          <w:szCs w:val="24"/>
        </w:rPr>
      </w:pPr>
      <w:r w:rsidRPr="00DB28D7">
        <w:rPr>
          <w:sz w:val="24"/>
          <w:szCs w:val="24"/>
        </w:rPr>
        <w:t>Сведения о проектируем</w:t>
      </w:r>
      <w:r>
        <w:rPr>
          <w:sz w:val="24"/>
          <w:szCs w:val="24"/>
        </w:rPr>
        <w:t>ом</w:t>
      </w:r>
      <w:r w:rsidRPr="00DB28D7">
        <w:rPr>
          <w:sz w:val="24"/>
          <w:szCs w:val="24"/>
        </w:rPr>
        <w:t xml:space="preserve"> трубопровод</w:t>
      </w:r>
      <w:r>
        <w:rPr>
          <w:sz w:val="24"/>
          <w:szCs w:val="24"/>
        </w:rPr>
        <w:t>е</w:t>
      </w:r>
      <w:r w:rsidRPr="00DB28D7">
        <w:rPr>
          <w:sz w:val="24"/>
          <w:szCs w:val="24"/>
        </w:rPr>
        <w:t xml:space="preserve"> пред</w:t>
      </w:r>
      <w:r>
        <w:rPr>
          <w:sz w:val="24"/>
          <w:szCs w:val="24"/>
        </w:rPr>
        <w:t xml:space="preserve">ставлены в таблице </w:t>
      </w:r>
      <w:r w:rsidRPr="00DB28D7">
        <w:rPr>
          <w:sz w:val="24"/>
          <w:szCs w:val="24"/>
        </w:rPr>
        <w:t>1.</w:t>
      </w:r>
    </w:p>
    <w:p w:rsidR="00445A50" w:rsidRDefault="00DB28D7" w:rsidP="00445A50">
      <w:pPr>
        <w:spacing w:line="276" w:lineRule="auto"/>
        <w:jc w:val="right"/>
        <w:rPr>
          <w:sz w:val="24"/>
          <w:szCs w:val="24"/>
        </w:rPr>
      </w:pPr>
      <w:r w:rsidRPr="00DB28D7">
        <w:rPr>
          <w:sz w:val="24"/>
          <w:szCs w:val="24"/>
        </w:rPr>
        <w:t>Таблица</w:t>
      </w:r>
      <w:r w:rsidR="000D5F9A">
        <w:rPr>
          <w:sz w:val="24"/>
          <w:szCs w:val="24"/>
        </w:rPr>
        <w:t xml:space="preserve"> </w:t>
      </w:r>
      <w:r w:rsidR="00445A50">
        <w:rPr>
          <w:sz w:val="24"/>
          <w:szCs w:val="24"/>
        </w:rPr>
        <w:t>1</w:t>
      </w:r>
    </w:p>
    <w:p w:rsidR="00DB28D7" w:rsidRPr="00DB28D7" w:rsidRDefault="00DB28D7" w:rsidP="00445A50">
      <w:pPr>
        <w:spacing w:line="276" w:lineRule="auto"/>
        <w:jc w:val="center"/>
        <w:rPr>
          <w:sz w:val="24"/>
          <w:szCs w:val="24"/>
        </w:rPr>
      </w:pPr>
      <w:r w:rsidRPr="00DB28D7">
        <w:rPr>
          <w:sz w:val="24"/>
          <w:szCs w:val="24"/>
        </w:rPr>
        <w:t>Сведения о проектируем</w:t>
      </w:r>
      <w:r>
        <w:rPr>
          <w:sz w:val="24"/>
          <w:szCs w:val="24"/>
        </w:rPr>
        <w:t>ом</w:t>
      </w:r>
      <w:r w:rsidRPr="00DB28D7">
        <w:rPr>
          <w:sz w:val="24"/>
          <w:szCs w:val="24"/>
        </w:rPr>
        <w:t xml:space="preserve"> трубопровод</w:t>
      </w:r>
      <w:r>
        <w:rPr>
          <w:sz w:val="24"/>
          <w:szCs w:val="24"/>
        </w:rPr>
        <w:t>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27"/>
        <w:gridCol w:w="3401"/>
        <w:gridCol w:w="2942"/>
      </w:tblGrid>
      <w:tr w:rsidR="004C3DA8" w:rsidRPr="004C3DA8" w:rsidTr="006F6223">
        <w:trPr>
          <w:cantSplit/>
          <w:trHeight w:val="20"/>
        </w:trPr>
        <w:tc>
          <w:tcPr>
            <w:tcW w:w="1686" w:type="pct"/>
            <w:shd w:val="clear" w:color="auto" w:fill="auto"/>
            <w:vAlign w:val="center"/>
          </w:tcPr>
          <w:p w:rsidR="004C3DA8" w:rsidRPr="004C3DA8" w:rsidRDefault="004C3DA8" w:rsidP="004C3DA8">
            <w:pPr>
              <w:ind w:left="-108"/>
              <w:jc w:val="center"/>
              <w:rPr>
                <w:rFonts w:cs="Arial"/>
                <w:sz w:val="24"/>
                <w:szCs w:val="24"/>
              </w:rPr>
            </w:pPr>
            <w:r w:rsidRPr="004C3DA8">
              <w:rPr>
                <w:sz w:val="24"/>
                <w:szCs w:val="24"/>
              </w:rPr>
              <w:t>Наименование трубопровода</w:t>
            </w:r>
          </w:p>
        </w:tc>
        <w:tc>
          <w:tcPr>
            <w:tcW w:w="1777" w:type="pct"/>
            <w:shd w:val="clear" w:color="auto" w:fill="auto"/>
            <w:vAlign w:val="center"/>
          </w:tcPr>
          <w:p w:rsidR="004C3DA8" w:rsidRPr="004C3DA8" w:rsidRDefault="004C3DA8" w:rsidP="004C3DA8">
            <w:pPr>
              <w:jc w:val="center"/>
              <w:rPr>
                <w:rFonts w:cs="Arial"/>
                <w:sz w:val="24"/>
                <w:szCs w:val="24"/>
              </w:rPr>
            </w:pPr>
            <w:r w:rsidRPr="004C3DA8">
              <w:rPr>
                <w:sz w:val="24"/>
                <w:szCs w:val="24"/>
              </w:rPr>
              <w:t>Назначение объекта</w:t>
            </w:r>
          </w:p>
        </w:tc>
        <w:tc>
          <w:tcPr>
            <w:tcW w:w="1537" w:type="pct"/>
            <w:shd w:val="clear" w:color="auto" w:fill="auto"/>
            <w:vAlign w:val="center"/>
          </w:tcPr>
          <w:p w:rsidR="004C3DA8" w:rsidRPr="004C3DA8" w:rsidRDefault="004C3DA8" w:rsidP="004C3DA8">
            <w:pPr>
              <w:tabs>
                <w:tab w:val="left" w:pos="6612"/>
              </w:tabs>
              <w:ind w:left="-140" w:right="-170"/>
              <w:jc w:val="center"/>
              <w:rPr>
                <w:sz w:val="24"/>
                <w:szCs w:val="24"/>
              </w:rPr>
            </w:pPr>
            <w:r w:rsidRPr="004C3DA8">
              <w:rPr>
                <w:sz w:val="24"/>
                <w:szCs w:val="24"/>
              </w:rPr>
              <w:t>Ди</w:t>
            </w:r>
            <w:r w:rsidR="007342FF">
              <w:rPr>
                <w:sz w:val="24"/>
                <w:szCs w:val="24"/>
              </w:rPr>
              <w:t>аметр, толщина стенки, материал</w:t>
            </w:r>
            <w:r w:rsidRPr="004C3DA8">
              <w:rPr>
                <w:sz w:val="24"/>
                <w:szCs w:val="24"/>
              </w:rPr>
              <w:t xml:space="preserve"> изготовления/ протяженность</w:t>
            </w:r>
          </w:p>
        </w:tc>
      </w:tr>
      <w:tr w:rsidR="004C3DA8" w:rsidRPr="004C3DA8" w:rsidTr="006F6223">
        <w:trPr>
          <w:trHeight w:val="1531"/>
        </w:trPr>
        <w:tc>
          <w:tcPr>
            <w:tcW w:w="1686" w:type="pct"/>
            <w:shd w:val="clear" w:color="auto" w:fill="auto"/>
            <w:vAlign w:val="center"/>
          </w:tcPr>
          <w:p w:rsidR="004C3DA8" w:rsidRPr="004C3DA8" w:rsidRDefault="004C3DA8" w:rsidP="004C3DA8">
            <w:pPr>
              <w:tabs>
                <w:tab w:val="left" w:pos="6612"/>
              </w:tabs>
              <w:rPr>
                <w:spacing w:val="-2"/>
                <w:sz w:val="24"/>
                <w:szCs w:val="24"/>
                <w:highlight w:val="red"/>
              </w:rPr>
            </w:pPr>
            <w:r w:rsidRPr="004C3DA8">
              <w:rPr>
                <w:sz w:val="24"/>
                <w:szCs w:val="24"/>
              </w:rPr>
              <w:t>«Водовод высокого давления «</w:t>
            </w:r>
            <w:r w:rsidRPr="004C3DA8">
              <w:rPr>
                <w:rFonts w:cs="Arial"/>
                <w:sz w:val="24"/>
                <w:szCs w:val="24"/>
              </w:rPr>
              <w:t>Куст 1 Южно-</w:t>
            </w:r>
            <w:proofErr w:type="spellStart"/>
            <w:r w:rsidRPr="004C3DA8">
              <w:rPr>
                <w:rFonts w:cs="Arial"/>
                <w:sz w:val="24"/>
                <w:szCs w:val="24"/>
              </w:rPr>
              <w:t>Табаганского</w:t>
            </w:r>
            <w:proofErr w:type="spellEnd"/>
            <w:r w:rsidRPr="004C3DA8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4C3DA8">
              <w:rPr>
                <w:rFonts w:cs="Arial"/>
                <w:sz w:val="24"/>
                <w:szCs w:val="24"/>
              </w:rPr>
              <w:t>мр</w:t>
            </w:r>
            <w:proofErr w:type="spellEnd"/>
            <w:r w:rsidRPr="004C3DA8">
              <w:rPr>
                <w:rFonts w:cs="Arial"/>
                <w:sz w:val="24"/>
                <w:szCs w:val="24"/>
              </w:rPr>
              <w:t xml:space="preserve">. – </w:t>
            </w:r>
            <w:proofErr w:type="spellStart"/>
            <w:r w:rsidRPr="004C3DA8">
              <w:rPr>
                <w:rFonts w:cs="Arial"/>
                <w:sz w:val="24"/>
                <w:szCs w:val="24"/>
              </w:rPr>
              <w:t>скв</w:t>
            </w:r>
            <w:proofErr w:type="spellEnd"/>
            <w:r w:rsidRPr="004C3DA8">
              <w:rPr>
                <w:rFonts w:cs="Arial"/>
                <w:sz w:val="24"/>
                <w:szCs w:val="24"/>
              </w:rPr>
              <w:t>. 130Р»</w:t>
            </w:r>
          </w:p>
        </w:tc>
        <w:tc>
          <w:tcPr>
            <w:tcW w:w="1777" w:type="pct"/>
            <w:shd w:val="clear" w:color="auto" w:fill="auto"/>
            <w:vAlign w:val="center"/>
          </w:tcPr>
          <w:p w:rsidR="004C3DA8" w:rsidRPr="004C3DA8" w:rsidRDefault="004C3DA8" w:rsidP="004C3DA8">
            <w:pPr>
              <w:ind w:left="-30" w:right="-14"/>
              <w:rPr>
                <w:sz w:val="24"/>
                <w:szCs w:val="24"/>
                <w:highlight w:val="red"/>
              </w:rPr>
            </w:pPr>
            <w:r w:rsidRPr="004C3DA8">
              <w:rPr>
                <w:sz w:val="24"/>
                <w:szCs w:val="24"/>
              </w:rPr>
              <w:t xml:space="preserve">Транспорт пластовой и </w:t>
            </w:r>
            <w:proofErr w:type="spellStart"/>
            <w:r w:rsidRPr="004C3DA8">
              <w:rPr>
                <w:sz w:val="24"/>
                <w:szCs w:val="24"/>
              </w:rPr>
              <w:t>разгазированной</w:t>
            </w:r>
            <w:proofErr w:type="spellEnd"/>
            <w:r w:rsidRPr="004C3DA8">
              <w:rPr>
                <w:sz w:val="24"/>
                <w:szCs w:val="24"/>
              </w:rPr>
              <w:t xml:space="preserve"> </w:t>
            </w:r>
            <w:proofErr w:type="spellStart"/>
            <w:r w:rsidRPr="004C3DA8">
              <w:rPr>
                <w:sz w:val="24"/>
                <w:szCs w:val="24"/>
              </w:rPr>
              <w:t>сеноманской</w:t>
            </w:r>
            <w:proofErr w:type="spellEnd"/>
            <w:r w:rsidRPr="004C3DA8">
              <w:rPr>
                <w:sz w:val="24"/>
                <w:szCs w:val="24"/>
              </w:rPr>
              <w:t xml:space="preserve"> воды от Куста №1 и Узла сепарации до </w:t>
            </w:r>
            <w:proofErr w:type="spellStart"/>
            <w:r w:rsidRPr="004C3DA8">
              <w:rPr>
                <w:sz w:val="24"/>
                <w:szCs w:val="24"/>
              </w:rPr>
              <w:t>скв</w:t>
            </w:r>
            <w:proofErr w:type="spellEnd"/>
            <w:r w:rsidRPr="004C3DA8">
              <w:rPr>
                <w:sz w:val="24"/>
                <w:szCs w:val="24"/>
              </w:rPr>
              <w:t xml:space="preserve">. Р-130 </w:t>
            </w:r>
          </w:p>
        </w:tc>
        <w:tc>
          <w:tcPr>
            <w:tcW w:w="1537" w:type="pct"/>
            <w:shd w:val="clear" w:color="auto" w:fill="auto"/>
            <w:vAlign w:val="center"/>
          </w:tcPr>
          <w:p w:rsidR="004C3DA8" w:rsidRDefault="004C3DA8" w:rsidP="004C3DA8">
            <w:pPr>
              <w:rPr>
                <w:sz w:val="24"/>
                <w:szCs w:val="24"/>
              </w:rPr>
            </w:pPr>
            <w:r w:rsidRPr="004C3DA8">
              <w:rPr>
                <w:sz w:val="24"/>
                <w:szCs w:val="24"/>
              </w:rPr>
              <w:t>114х12 мм, сталь 13ХФА</w:t>
            </w:r>
            <w:r w:rsidR="00BD7DD5">
              <w:rPr>
                <w:sz w:val="24"/>
                <w:szCs w:val="24"/>
              </w:rPr>
              <w:t>,</w:t>
            </w:r>
          </w:p>
          <w:p w:rsidR="00BD7DD5" w:rsidRPr="00BD7DD5" w:rsidRDefault="00BD7DD5" w:rsidP="004C3DA8">
            <w:pPr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1,3 км</w:t>
            </w:r>
          </w:p>
        </w:tc>
      </w:tr>
    </w:tbl>
    <w:p w:rsidR="00445FFE" w:rsidRDefault="00445FFE" w:rsidP="00201F65">
      <w:pPr>
        <w:pStyle w:val="22"/>
        <w:suppressAutoHyphens/>
        <w:spacing w:after="0" w:line="276" w:lineRule="auto"/>
        <w:ind w:left="0" w:firstLine="720"/>
        <w:jc w:val="both"/>
      </w:pPr>
    </w:p>
    <w:p w:rsidR="00DB28D7" w:rsidRPr="00DB28D7" w:rsidRDefault="00DB28D7" w:rsidP="00201F65">
      <w:pPr>
        <w:pStyle w:val="22"/>
        <w:suppressAutoHyphens/>
        <w:spacing w:after="0" w:line="276" w:lineRule="auto"/>
        <w:ind w:left="0" w:firstLine="720"/>
        <w:jc w:val="both"/>
      </w:pPr>
      <w:r w:rsidRPr="00DB28D7">
        <w:t>Ширина отводимой полосы для трубопроводов диаметром 114 мм в соответствии с нормами СН 452-73 составляет 20 м</w:t>
      </w:r>
      <w:r w:rsidR="004C3DA8">
        <w:t>.</w:t>
      </w:r>
    </w:p>
    <w:p w:rsidR="0007644A" w:rsidRDefault="007342FF" w:rsidP="00201F65">
      <w:pPr>
        <w:pStyle w:val="22"/>
        <w:tabs>
          <w:tab w:val="left" w:pos="851"/>
        </w:tabs>
        <w:suppressAutoHyphens/>
        <w:spacing w:after="0" w:line="276" w:lineRule="auto"/>
        <w:ind w:left="0" w:firstLine="720"/>
        <w:jc w:val="both"/>
      </w:pPr>
      <w:r w:rsidRPr="0007644A">
        <w:t xml:space="preserve">Выбор трассы проектируемого трубопровода выполнен в соответствии с требованиями РД 39-132-94, ГОСТ </w:t>
      </w:r>
      <w:proofErr w:type="gramStart"/>
      <w:r w:rsidRPr="0007644A">
        <w:t>Р</w:t>
      </w:r>
      <w:proofErr w:type="gramEnd"/>
      <w:r w:rsidRPr="0007644A">
        <w:t xml:space="preserve"> 55990-2014 , Федерального Закона «Об охране окружающей среды». Основными критериями при выборе трассы являются: минимальное нанесение ущерба окружающей природной среде, коридорная прокладка линейных коммуникаций. Инженерные сети проложены по кратчайшим расстояниям.</w:t>
      </w:r>
    </w:p>
    <w:p w:rsidR="00031A48" w:rsidRPr="000D5F9A" w:rsidRDefault="00445A50" w:rsidP="00201F65">
      <w:pPr>
        <w:suppressAutoHyphens/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Общая п</w:t>
      </w:r>
      <w:r w:rsidR="00031A48">
        <w:rPr>
          <w:sz w:val="24"/>
          <w:szCs w:val="24"/>
        </w:rPr>
        <w:t xml:space="preserve">лощадь </w:t>
      </w:r>
      <w:r>
        <w:rPr>
          <w:sz w:val="24"/>
          <w:szCs w:val="24"/>
        </w:rPr>
        <w:t>земельных (лесных) участков</w:t>
      </w:r>
      <w:r w:rsidR="00371CAB">
        <w:rPr>
          <w:sz w:val="24"/>
          <w:szCs w:val="24"/>
        </w:rPr>
        <w:t xml:space="preserve"> и их частей, необходимая</w:t>
      </w:r>
      <w:r>
        <w:rPr>
          <w:sz w:val="24"/>
          <w:szCs w:val="24"/>
        </w:rPr>
        <w:t xml:space="preserve"> для строительства и эксплуатации объекта </w:t>
      </w:r>
      <w:r w:rsidR="00371CAB" w:rsidRPr="002D4B12">
        <w:rPr>
          <w:sz w:val="24"/>
          <w:szCs w:val="24"/>
        </w:rPr>
        <w:t>«Водовод высокого давления «Куст 1 Южно-</w:t>
      </w:r>
      <w:proofErr w:type="spellStart"/>
      <w:r w:rsidR="00371CAB" w:rsidRPr="002D4B12">
        <w:rPr>
          <w:sz w:val="24"/>
          <w:szCs w:val="24"/>
        </w:rPr>
        <w:t>Табаганского</w:t>
      </w:r>
      <w:proofErr w:type="spellEnd"/>
      <w:r w:rsidR="00371CAB" w:rsidRPr="002D4B12">
        <w:rPr>
          <w:sz w:val="24"/>
          <w:szCs w:val="24"/>
        </w:rPr>
        <w:t xml:space="preserve"> </w:t>
      </w:r>
      <w:proofErr w:type="spellStart"/>
      <w:r w:rsidR="00371CAB" w:rsidRPr="002D4B12">
        <w:rPr>
          <w:sz w:val="24"/>
          <w:szCs w:val="24"/>
        </w:rPr>
        <w:t>мр</w:t>
      </w:r>
      <w:proofErr w:type="spellEnd"/>
      <w:r w:rsidR="00371CAB" w:rsidRPr="002D4B12">
        <w:rPr>
          <w:sz w:val="24"/>
          <w:szCs w:val="24"/>
        </w:rPr>
        <w:t xml:space="preserve">. – </w:t>
      </w:r>
      <w:proofErr w:type="spellStart"/>
      <w:r w:rsidR="00371CAB" w:rsidRPr="002D4B12">
        <w:rPr>
          <w:sz w:val="24"/>
          <w:szCs w:val="24"/>
        </w:rPr>
        <w:t>скв</w:t>
      </w:r>
      <w:proofErr w:type="spellEnd"/>
      <w:r w:rsidR="00371CAB" w:rsidRPr="002D4B12">
        <w:rPr>
          <w:sz w:val="24"/>
          <w:szCs w:val="24"/>
        </w:rPr>
        <w:t>. 130Р»,</w:t>
      </w:r>
      <w:r w:rsidR="00371CAB">
        <w:rPr>
          <w:sz w:val="24"/>
          <w:szCs w:val="24"/>
        </w:rPr>
        <w:t xml:space="preserve"> </w:t>
      </w:r>
      <w:r w:rsidR="00031A48">
        <w:rPr>
          <w:sz w:val="24"/>
          <w:szCs w:val="24"/>
        </w:rPr>
        <w:t xml:space="preserve">составляет </w:t>
      </w:r>
      <w:r w:rsidR="000D5F9A" w:rsidRPr="00371CAB">
        <w:rPr>
          <w:sz w:val="24"/>
          <w:szCs w:val="24"/>
        </w:rPr>
        <w:t>2,</w:t>
      </w:r>
      <w:r w:rsidR="000D5F9A" w:rsidRPr="000D5F9A">
        <w:rPr>
          <w:sz w:val="24"/>
          <w:szCs w:val="24"/>
        </w:rPr>
        <w:t xml:space="preserve">8847 </w:t>
      </w:r>
      <w:r w:rsidR="00537094">
        <w:rPr>
          <w:sz w:val="24"/>
          <w:szCs w:val="24"/>
        </w:rPr>
        <w:t>га (</w:t>
      </w:r>
      <w:r w:rsidR="00371CAB" w:rsidRPr="000D5F9A">
        <w:rPr>
          <w:sz w:val="24"/>
          <w:szCs w:val="24"/>
        </w:rPr>
        <w:t>таблиц</w:t>
      </w:r>
      <w:r w:rsidR="00537094">
        <w:rPr>
          <w:sz w:val="24"/>
          <w:szCs w:val="24"/>
        </w:rPr>
        <w:t>а</w:t>
      </w:r>
      <w:r w:rsidR="00371CAB" w:rsidRPr="000D5F9A">
        <w:rPr>
          <w:sz w:val="24"/>
          <w:szCs w:val="24"/>
        </w:rPr>
        <w:t xml:space="preserve"> 2</w:t>
      </w:r>
      <w:r w:rsidR="00537094">
        <w:rPr>
          <w:sz w:val="24"/>
          <w:szCs w:val="24"/>
        </w:rPr>
        <w:t>)</w:t>
      </w:r>
      <w:r w:rsidR="00371CAB" w:rsidRPr="000D5F9A">
        <w:rPr>
          <w:sz w:val="24"/>
          <w:szCs w:val="24"/>
        </w:rPr>
        <w:t>.</w:t>
      </w:r>
    </w:p>
    <w:p w:rsidR="00F82815" w:rsidRPr="0096137B" w:rsidRDefault="00B272F8" w:rsidP="000D5F9A">
      <w:pPr>
        <w:pStyle w:val="22"/>
        <w:suppressAutoHyphens/>
        <w:spacing w:after="0" w:line="276" w:lineRule="auto"/>
        <w:ind w:left="0" w:firstLine="720"/>
        <w:jc w:val="right"/>
      </w:pPr>
      <w:r w:rsidRPr="0096137B">
        <w:t xml:space="preserve">Таблица </w:t>
      </w:r>
      <w:r w:rsidR="00371CAB">
        <w:t>2</w:t>
      </w:r>
    </w:p>
    <w:p w:rsidR="00B272F8" w:rsidRPr="0096137B" w:rsidRDefault="00B272F8" w:rsidP="000D5F9A">
      <w:pPr>
        <w:pStyle w:val="22"/>
        <w:suppressAutoHyphens/>
        <w:spacing w:after="0" w:line="276" w:lineRule="auto"/>
        <w:ind w:left="0"/>
        <w:jc w:val="center"/>
      </w:pPr>
      <w:r w:rsidRPr="0096137B">
        <w:t xml:space="preserve">Площади земельных </w:t>
      </w:r>
      <w:r w:rsidR="00371CAB">
        <w:t xml:space="preserve">(лесных) </w:t>
      </w:r>
      <w:r w:rsidRPr="0096137B">
        <w:t xml:space="preserve">участков и </w:t>
      </w:r>
      <w:r w:rsidR="00371CAB">
        <w:t xml:space="preserve">их </w:t>
      </w:r>
      <w:r w:rsidRPr="0096137B">
        <w:t>частей, необходимые</w:t>
      </w:r>
    </w:p>
    <w:p w:rsidR="00B272F8" w:rsidRPr="0096137B" w:rsidRDefault="00B272F8" w:rsidP="000D5F9A">
      <w:pPr>
        <w:pStyle w:val="22"/>
        <w:suppressAutoHyphens/>
        <w:spacing w:after="0" w:line="276" w:lineRule="auto"/>
        <w:ind w:left="0"/>
        <w:jc w:val="center"/>
      </w:pPr>
      <w:r w:rsidRPr="0096137B">
        <w:t>для строительства и эксплуатации проектируемого объекта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700"/>
        <w:gridCol w:w="1702"/>
        <w:gridCol w:w="1711"/>
        <w:gridCol w:w="1797"/>
      </w:tblGrid>
      <w:tr w:rsidR="005904FE" w:rsidRPr="00371CAB" w:rsidTr="005904FE">
        <w:trPr>
          <w:trHeight w:val="1330"/>
          <w:tblHeader/>
          <w:jc w:val="center"/>
        </w:trPr>
        <w:tc>
          <w:tcPr>
            <w:tcW w:w="1390" w:type="pct"/>
            <w:vAlign w:val="center"/>
          </w:tcPr>
          <w:p w:rsidR="00371CAB" w:rsidRPr="00371CAB" w:rsidRDefault="00371CAB" w:rsidP="00970371">
            <w:pPr>
              <w:ind w:firstLine="28"/>
              <w:jc w:val="center"/>
              <w:rPr>
                <w:sz w:val="24"/>
                <w:szCs w:val="24"/>
              </w:rPr>
            </w:pPr>
            <w:r w:rsidRPr="00371CAB">
              <w:rPr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888" w:type="pct"/>
            <w:shd w:val="clear" w:color="auto" w:fill="auto"/>
            <w:vAlign w:val="center"/>
          </w:tcPr>
          <w:p w:rsidR="00371CAB" w:rsidRPr="00371CAB" w:rsidRDefault="00371CAB" w:rsidP="00371CAB">
            <w:pPr>
              <w:ind w:firstLine="28"/>
              <w:jc w:val="center"/>
              <w:rPr>
                <w:b/>
                <w:sz w:val="24"/>
                <w:szCs w:val="24"/>
              </w:rPr>
            </w:pPr>
            <w:r w:rsidRPr="00371CAB">
              <w:rPr>
                <w:sz w:val="24"/>
                <w:szCs w:val="24"/>
              </w:rPr>
              <w:t>Площадь земельных участков и их частей, поставленных на ГКУ, га</w:t>
            </w:r>
          </w:p>
        </w:tc>
        <w:tc>
          <w:tcPr>
            <w:tcW w:w="889" w:type="pct"/>
          </w:tcPr>
          <w:p w:rsidR="00371CAB" w:rsidRPr="00371CAB" w:rsidRDefault="00371CAB" w:rsidP="000D5F9A">
            <w:pPr>
              <w:ind w:left="-57" w:right="-57" w:hanging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лесных участков и их частей, внесенных в сведения ГЛР, га</w:t>
            </w:r>
          </w:p>
        </w:tc>
        <w:tc>
          <w:tcPr>
            <w:tcW w:w="894" w:type="pct"/>
            <w:vAlign w:val="center"/>
          </w:tcPr>
          <w:p w:rsidR="00371CAB" w:rsidRPr="00371CAB" w:rsidRDefault="00371CAB" w:rsidP="00371CAB">
            <w:pPr>
              <w:ind w:firstLine="28"/>
              <w:jc w:val="center"/>
              <w:rPr>
                <w:sz w:val="24"/>
                <w:szCs w:val="24"/>
              </w:rPr>
            </w:pPr>
            <w:r w:rsidRPr="00371CAB">
              <w:rPr>
                <w:sz w:val="24"/>
                <w:szCs w:val="24"/>
              </w:rPr>
              <w:t xml:space="preserve">Площадь </w:t>
            </w:r>
            <w:r w:rsidRPr="00371CAB">
              <w:rPr>
                <w:sz w:val="24"/>
                <w:szCs w:val="24"/>
                <w:lang w:eastAsia="en-US"/>
              </w:rPr>
              <w:t>арендованны</w:t>
            </w:r>
            <w:r>
              <w:rPr>
                <w:sz w:val="24"/>
                <w:szCs w:val="24"/>
                <w:lang w:eastAsia="en-US"/>
              </w:rPr>
              <w:t>х земельных (лесных) участков</w:t>
            </w:r>
            <w:r w:rsidRPr="00371CAB">
              <w:rPr>
                <w:sz w:val="24"/>
                <w:szCs w:val="24"/>
                <w:lang w:eastAsia="en-US"/>
              </w:rPr>
              <w:t xml:space="preserve">, </w:t>
            </w:r>
            <w:proofErr w:type="gramStart"/>
            <w:r w:rsidRPr="00371CAB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939" w:type="pct"/>
            <w:shd w:val="clear" w:color="auto" w:fill="auto"/>
            <w:vAlign w:val="center"/>
          </w:tcPr>
          <w:p w:rsidR="00371CAB" w:rsidRPr="00371CAB" w:rsidRDefault="00371CAB" w:rsidP="005332D3">
            <w:pPr>
              <w:ind w:firstLine="28"/>
              <w:jc w:val="center"/>
              <w:rPr>
                <w:b/>
                <w:bCs/>
                <w:sz w:val="24"/>
                <w:szCs w:val="24"/>
              </w:rPr>
            </w:pPr>
            <w:r w:rsidRPr="00371CAB">
              <w:rPr>
                <w:sz w:val="24"/>
                <w:szCs w:val="24"/>
              </w:rPr>
              <w:t xml:space="preserve">Площадь допустимого размещения объекта капитального строительств, </w:t>
            </w:r>
            <w:proofErr w:type="gramStart"/>
            <w:r w:rsidRPr="00371CAB">
              <w:rPr>
                <w:sz w:val="24"/>
                <w:szCs w:val="24"/>
              </w:rPr>
              <w:t>га</w:t>
            </w:r>
            <w:proofErr w:type="gramEnd"/>
          </w:p>
        </w:tc>
      </w:tr>
      <w:tr w:rsidR="005904FE" w:rsidRPr="00371CAB" w:rsidTr="005904FE">
        <w:trPr>
          <w:trHeight w:val="469"/>
          <w:tblHeader/>
          <w:jc w:val="center"/>
        </w:trPr>
        <w:tc>
          <w:tcPr>
            <w:tcW w:w="1390" w:type="pct"/>
            <w:vAlign w:val="center"/>
          </w:tcPr>
          <w:p w:rsidR="00371CAB" w:rsidRPr="00371CAB" w:rsidRDefault="00371CAB" w:rsidP="00445FFE">
            <w:pPr>
              <w:ind w:right="34" w:firstLine="28"/>
              <w:jc w:val="center"/>
              <w:rPr>
                <w:i/>
                <w:sz w:val="24"/>
                <w:szCs w:val="24"/>
              </w:rPr>
            </w:pPr>
            <w:r w:rsidRPr="00371CAB">
              <w:rPr>
                <w:sz w:val="24"/>
                <w:szCs w:val="24"/>
              </w:rPr>
              <w:t>«</w:t>
            </w:r>
            <w:r w:rsidR="00537094">
              <w:rPr>
                <w:sz w:val="24"/>
                <w:szCs w:val="24"/>
              </w:rPr>
              <w:t>Водовод высокого давления «Куст 1 Южно-</w:t>
            </w:r>
            <w:proofErr w:type="spellStart"/>
            <w:r w:rsidR="00537094">
              <w:rPr>
                <w:sz w:val="24"/>
                <w:szCs w:val="24"/>
              </w:rPr>
              <w:t>Табаганского</w:t>
            </w:r>
            <w:proofErr w:type="spellEnd"/>
            <w:r w:rsidR="00537094">
              <w:rPr>
                <w:sz w:val="24"/>
                <w:szCs w:val="24"/>
              </w:rPr>
              <w:t xml:space="preserve"> </w:t>
            </w:r>
            <w:proofErr w:type="spellStart"/>
            <w:r w:rsidR="00537094">
              <w:rPr>
                <w:sz w:val="24"/>
                <w:szCs w:val="24"/>
              </w:rPr>
              <w:t>мр</w:t>
            </w:r>
            <w:proofErr w:type="spellEnd"/>
            <w:r w:rsidR="00537094">
              <w:rPr>
                <w:sz w:val="24"/>
                <w:szCs w:val="24"/>
              </w:rPr>
              <w:t xml:space="preserve">. - </w:t>
            </w:r>
            <w:proofErr w:type="spellStart"/>
            <w:r w:rsidR="00537094">
              <w:rPr>
                <w:sz w:val="24"/>
                <w:szCs w:val="24"/>
              </w:rPr>
              <w:t>скв</w:t>
            </w:r>
            <w:proofErr w:type="spellEnd"/>
            <w:r w:rsidR="00537094">
              <w:rPr>
                <w:sz w:val="24"/>
                <w:szCs w:val="24"/>
              </w:rPr>
              <w:t>. 130Р</w:t>
            </w:r>
            <w:r w:rsidRPr="00371CAB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888" w:type="pct"/>
            <w:shd w:val="clear" w:color="auto" w:fill="auto"/>
            <w:vAlign w:val="center"/>
          </w:tcPr>
          <w:p w:rsidR="00371CAB" w:rsidRPr="00371CAB" w:rsidRDefault="00371CAB" w:rsidP="00970371">
            <w:pPr>
              <w:ind w:firstLine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0,6138</w:t>
            </w:r>
          </w:p>
        </w:tc>
        <w:tc>
          <w:tcPr>
            <w:tcW w:w="889" w:type="pct"/>
            <w:vAlign w:val="center"/>
          </w:tcPr>
          <w:p w:rsidR="00371CAB" w:rsidRPr="000D5F9A" w:rsidRDefault="000D5F9A" w:rsidP="000D5F9A">
            <w:pPr>
              <w:ind w:firstLine="28"/>
              <w:jc w:val="center"/>
              <w:rPr>
                <w:sz w:val="24"/>
                <w:szCs w:val="24"/>
              </w:rPr>
            </w:pPr>
            <w:r w:rsidRPr="000D5F9A">
              <w:rPr>
                <w:sz w:val="24"/>
                <w:szCs w:val="24"/>
              </w:rPr>
              <w:t>2,2709</w:t>
            </w:r>
          </w:p>
        </w:tc>
        <w:tc>
          <w:tcPr>
            <w:tcW w:w="894" w:type="pct"/>
            <w:vAlign w:val="center"/>
          </w:tcPr>
          <w:p w:rsidR="00371CAB" w:rsidRPr="00371CAB" w:rsidRDefault="00A17FEA" w:rsidP="00970371">
            <w:pPr>
              <w:ind w:firstLine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2,8847</w:t>
            </w:r>
          </w:p>
        </w:tc>
        <w:tc>
          <w:tcPr>
            <w:tcW w:w="939" w:type="pct"/>
            <w:shd w:val="clear" w:color="auto" w:fill="auto"/>
            <w:vAlign w:val="center"/>
          </w:tcPr>
          <w:p w:rsidR="00371CAB" w:rsidRPr="00371CAB" w:rsidRDefault="00A17FEA" w:rsidP="00970371">
            <w:pPr>
              <w:ind w:firstLine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2,8847</w:t>
            </w:r>
          </w:p>
        </w:tc>
      </w:tr>
    </w:tbl>
    <w:p w:rsidR="00386AB5" w:rsidRPr="00DA7CBF" w:rsidRDefault="00386AB5" w:rsidP="00B272F8">
      <w:pPr>
        <w:ind w:firstLine="708"/>
        <w:jc w:val="both"/>
        <w:rPr>
          <w:sz w:val="24"/>
          <w:szCs w:val="24"/>
        </w:rPr>
      </w:pPr>
    </w:p>
    <w:p w:rsidR="004A2D7C" w:rsidRDefault="00201F65" w:rsidP="00537094">
      <w:pPr>
        <w:ind w:firstLine="708"/>
        <w:jc w:val="both"/>
        <w:rPr>
          <w:i/>
          <w:sz w:val="24"/>
          <w:szCs w:val="24"/>
        </w:rPr>
      </w:pPr>
      <w:r>
        <w:rPr>
          <w:sz w:val="24"/>
          <w:szCs w:val="24"/>
        </w:rPr>
        <w:t>В полосу о</w:t>
      </w:r>
      <w:r w:rsidR="00550725">
        <w:rPr>
          <w:sz w:val="24"/>
          <w:szCs w:val="24"/>
        </w:rPr>
        <w:t>твод</w:t>
      </w:r>
      <w:r>
        <w:rPr>
          <w:sz w:val="24"/>
          <w:szCs w:val="24"/>
        </w:rPr>
        <w:t>а</w:t>
      </w:r>
      <w:r w:rsidR="00550725">
        <w:rPr>
          <w:sz w:val="24"/>
          <w:szCs w:val="24"/>
        </w:rPr>
        <w:t xml:space="preserve"> земель</w:t>
      </w:r>
      <w:r w:rsidR="00371CAB">
        <w:rPr>
          <w:sz w:val="24"/>
          <w:szCs w:val="24"/>
        </w:rPr>
        <w:t xml:space="preserve"> </w:t>
      </w:r>
      <w:r w:rsidR="00B272F8" w:rsidRPr="00DA7CBF">
        <w:rPr>
          <w:sz w:val="24"/>
          <w:szCs w:val="24"/>
        </w:rPr>
        <w:t>под строительство и эксплуатаци</w:t>
      </w:r>
      <w:r w:rsidR="00DC5CF7" w:rsidRPr="00DA7CBF">
        <w:rPr>
          <w:sz w:val="24"/>
          <w:szCs w:val="24"/>
        </w:rPr>
        <w:t>ю линей</w:t>
      </w:r>
      <w:r w:rsidR="00550725">
        <w:rPr>
          <w:sz w:val="24"/>
          <w:szCs w:val="24"/>
        </w:rPr>
        <w:t xml:space="preserve">ного объекта </w:t>
      </w:r>
      <w:r>
        <w:rPr>
          <w:sz w:val="24"/>
          <w:szCs w:val="24"/>
        </w:rPr>
        <w:t xml:space="preserve">входят 4 </w:t>
      </w:r>
      <w:r w:rsidR="00B272F8" w:rsidRPr="00DA7CBF">
        <w:rPr>
          <w:sz w:val="24"/>
          <w:szCs w:val="24"/>
        </w:rPr>
        <w:t>част</w:t>
      </w:r>
      <w:r>
        <w:rPr>
          <w:sz w:val="24"/>
          <w:szCs w:val="24"/>
        </w:rPr>
        <w:t>и</w:t>
      </w:r>
      <w:r w:rsidR="00B272F8" w:rsidRPr="00DA7CBF">
        <w:rPr>
          <w:sz w:val="24"/>
          <w:szCs w:val="24"/>
        </w:rPr>
        <w:t xml:space="preserve"> лесных участков</w:t>
      </w:r>
      <w:r w:rsidR="00A17FEA">
        <w:rPr>
          <w:sz w:val="24"/>
          <w:szCs w:val="24"/>
        </w:rPr>
        <w:t>, из которых одна часть площадью 0,6138 га поставлена на кадастровый учет</w:t>
      </w:r>
      <w:r>
        <w:rPr>
          <w:sz w:val="24"/>
          <w:szCs w:val="24"/>
        </w:rPr>
        <w:t>.</w:t>
      </w:r>
      <w:r w:rsidR="00A17FEA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="00A17FEA">
        <w:rPr>
          <w:sz w:val="24"/>
          <w:szCs w:val="24"/>
        </w:rPr>
        <w:t>стальны</w:t>
      </w:r>
      <w:r>
        <w:rPr>
          <w:sz w:val="24"/>
          <w:szCs w:val="24"/>
        </w:rPr>
        <w:t>е</w:t>
      </w:r>
      <w:r w:rsidR="00A17FEA">
        <w:rPr>
          <w:sz w:val="24"/>
          <w:szCs w:val="24"/>
        </w:rPr>
        <w:t xml:space="preserve"> тр</w:t>
      </w:r>
      <w:r>
        <w:rPr>
          <w:sz w:val="24"/>
          <w:szCs w:val="24"/>
        </w:rPr>
        <w:t>и</w:t>
      </w:r>
      <w:r w:rsidR="00A17FEA">
        <w:rPr>
          <w:sz w:val="24"/>
          <w:szCs w:val="24"/>
        </w:rPr>
        <w:t xml:space="preserve"> част</w:t>
      </w:r>
      <w:r>
        <w:rPr>
          <w:sz w:val="24"/>
          <w:szCs w:val="24"/>
        </w:rPr>
        <w:t>и</w:t>
      </w:r>
      <w:r w:rsidR="00A17FE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лесного участка </w:t>
      </w:r>
      <w:r w:rsidR="00A17FEA">
        <w:rPr>
          <w:sz w:val="24"/>
          <w:szCs w:val="24"/>
        </w:rPr>
        <w:t xml:space="preserve">общей площадью 2,2709 га </w:t>
      </w:r>
      <w:r>
        <w:rPr>
          <w:sz w:val="24"/>
          <w:szCs w:val="24"/>
        </w:rPr>
        <w:t>внесены в сведения государственного</w:t>
      </w:r>
      <w:r w:rsidR="00A17FEA">
        <w:rPr>
          <w:sz w:val="24"/>
          <w:szCs w:val="24"/>
        </w:rPr>
        <w:t xml:space="preserve"> лесно</w:t>
      </w:r>
      <w:r>
        <w:rPr>
          <w:sz w:val="24"/>
          <w:szCs w:val="24"/>
        </w:rPr>
        <w:t>го</w:t>
      </w:r>
      <w:r w:rsidR="00A17FEA">
        <w:rPr>
          <w:sz w:val="24"/>
          <w:szCs w:val="24"/>
        </w:rPr>
        <w:t xml:space="preserve"> реестр</w:t>
      </w:r>
      <w:r>
        <w:rPr>
          <w:sz w:val="24"/>
          <w:szCs w:val="24"/>
        </w:rPr>
        <w:t>а</w:t>
      </w:r>
      <w:r w:rsidR="00B272F8" w:rsidRPr="00DA7CBF">
        <w:rPr>
          <w:sz w:val="24"/>
          <w:szCs w:val="24"/>
        </w:rPr>
        <w:t>.</w:t>
      </w:r>
      <w:r w:rsidR="00550725">
        <w:rPr>
          <w:sz w:val="24"/>
          <w:szCs w:val="24"/>
        </w:rPr>
        <w:t xml:space="preserve"> </w:t>
      </w:r>
      <w:r w:rsidR="00550725" w:rsidRPr="000D5F9A">
        <w:rPr>
          <w:sz w:val="24"/>
          <w:szCs w:val="24"/>
        </w:rPr>
        <w:t>Инф</w:t>
      </w:r>
      <w:r w:rsidR="00550725">
        <w:rPr>
          <w:sz w:val="24"/>
          <w:szCs w:val="24"/>
        </w:rPr>
        <w:t>ормация представлена в таблице 3</w:t>
      </w:r>
      <w:r w:rsidR="00550725" w:rsidRPr="000D5F9A">
        <w:rPr>
          <w:sz w:val="24"/>
          <w:szCs w:val="24"/>
        </w:rPr>
        <w:t>.</w:t>
      </w:r>
      <w:r w:rsidR="00CC5422" w:rsidRPr="00CC5422">
        <w:rPr>
          <w:sz w:val="24"/>
          <w:szCs w:val="24"/>
        </w:rPr>
        <w:t xml:space="preserve"> </w:t>
      </w:r>
      <w:r w:rsidR="00445FFE" w:rsidRPr="00A718BA">
        <w:rPr>
          <w:sz w:val="24"/>
          <w:szCs w:val="24"/>
        </w:rPr>
        <w:t>Координаты</w:t>
      </w:r>
      <w:r w:rsidR="00445FFE">
        <w:rPr>
          <w:sz w:val="24"/>
          <w:szCs w:val="24"/>
        </w:rPr>
        <w:t xml:space="preserve"> границ частей </w:t>
      </w:r>
      <w:r w:rsidR="00CC5422" w:rsidRPr="00A718BA">
        <w:rPr>
          <w:sz w:val="24"/>
          <w:szCs w:val="24"/>
        </w:rPr>
        <w:t>земельных</w:t>
      </w:r>
      <w:r w:rsidR="00445FFE">
        <w:rPr>
          <w:sz w:val="24"/>
          <w:szCs w:val="24"/>
        </w:rPr>
        <w:t xml:space="preserve"> (лесных)</w:t>
      </w:r>
      <w:r w:rsidR="00CC5422" w:rsidRPr="00A718BA">
        <w:rPr>
          <w:sz w:val="24"/>
          <w:szCs w:val="24"/>
        </w:rPr>
        <w:t xml:space="preserve"> участков в графических материалах Проекта определены в местной системе координат МСК-70</w:t>
      </w:r>
      <w:r w:rsidR="00CC5422">
        <w:rPr>
          <w:sz w:val="24"/>
          <w:szCs w:val="24"/>
        </w:rPr>
        <w:t>, зона 3.</w:t>
      </w:r>
      <w:r w:rsidR="004A2D7C">
        <w:rPr>
          <w:i/>
          <w:sz w:val="24"/>
          <w:szCs w:val="24"/>
        </w:rPr>
        <w:br w:type="page"/>
      </w:r>
    </w:p>
    <w:p w:rsidR="004A2D7C" w:rsidRDefault="004A2D7C" w:rsidP="001B3ACC">
      <w:pPr>
        <w:ind w:firstLine="708"/>
        <w:jc w:val="right"/>
        <w:rPr>
          <w:sz w:val="24"/>
          <w:szCs w:val="24"/>
        </w:rPr>
        <w:sectPr w:rsidR="004A2D7C" w:rsidSect="00912328"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272F8" w:rsidRPr="005904FE" w:rsidRDefault="005904FE" w:rsidP="001B3ACC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Таблица </w:t>
      </w:r>
      <w:r w:rsidRPr="005904FE">
        <w:rPr>
          <w:sz w:val="24"/>
          <w:szCs w:val="24"/>
        </w:rPr>
        <w:t>3</w:t>
      </w:r>
    </w:p>
    <w:p w:rsidR="00201F65" w:rsidRDefault="005904FE" w:rsidP="005904FE">
      <w:pPr>
        <w:pStyle w:val="22"/>
        <w:suppressAutoHyphens/>
        <w:spacing w:after="0" w:line="276" w:lineRule="auto"/>
        <w:ind w:left="0"/>
        <w:jc w:val="center"/>
      </w:pPr>
      <w:r>
        <w:t>Список кадастровых номеров земельных (</w:t>
      </w:r>
      <w:r w:rsidR="00B272F8" w:rsidRPr="00DA7CBF">
        <w:t>лесных</w:t>
      </w:r>
      <w:r>
        <w:t>)</w:t>
      </w:r>
      <w:r w:rsidR="00B272F8" w:rsidRPr="00DA7CBF">
        <w:t xml:space="preserve"> участков</w:t>
      </w:r>
      <w:r w:rsidR="00201F65">
        <w:t xml:space="preserve"> </w:t>
      </w:r>
    </w:p>
    <w:p w:rsidR="005904FE" w:rsidRPr="0096137B" w:rsidRDefault="00201F65" w:rsidP="005904FE">
      <w:pPr>
        <w:pStyle w:val="22"/>
        <w:suppressAutoHyphens/>
        <w:spacing w:after="0" w:line="276" w:lineRule="auto"/>
        <w:ind w:left="0"/>
        <w:jc w:val="center"/>
      </w:pPr>
      <w:r>
        <w:t>и номеров учетной записи в государственном лесном реестре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3046"/>
        <w:gridCol w:w="1363"/>
        <w:gridCol w:w="1550"/>
        <w:gridCol w:w="4179"/>
        <w:gridCol w:w="3835"/>
      </w:tblGrid>
      <w:tr w:rsidR="004A2D7C" w:rsidRPr="00DA7CBF" w:rsidTr="004A2D7C">
        <w:trPr>
          <w:trHeight w:val="365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Default="004A2D7C" w:rsidP="004A2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Pr="00DA7CBF" w:rsidRDefault="004A2D7C" w:rsidP="004A2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учетной части земельного участка, номер учетной записи лесного участка в ГЛР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D7C" w:rsidRPr="00DA7CBF" w:rsidRDefault="004A2D7C" w:rsidP="004A2D7C">
            <w:pPr>
              <w:ind w:left="-108" w:right="-57"/>
              <w:jc w:val="center"/>
              <w:rPr>
                <w:sz w:val="24"/>
                <w:szCs w:val="24"/>
              </w:rPr>
            </w:pPr>
            <w:r w:rsidRPr="00DA7CBF">
              <w:rPr>
                <w:sz w:val="24"/>
                <w:szCs w:val="24"/>
              </w:rPr>
              <w:t>Площадь участка</w:t>
            </w:r>
            <w:r>
              <w:rPr>
                <w:sz w:val="24"/>
                <w:szCs w:val="24"/>
              </w:rPr>
              <w:t xml:space="preserve"> (части)</w:t>
            </w:r>
            <w:r w:rsidRPr="00DA7CBF">
              <w:rPr>
                <w:sz w:val="24"/>
                <w:szCs w:val="24"/>
              </w:rPr>
              <w:t xml:space="preserve">, </w:t>
            </w:r>
            <w:proofErr w:type="gramStart"/>
            <w:r w:rsidRPr="00DA7CBF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Pr="00DA7CBF" w:rsidRDefault="004A2D7C" w:rsidP="004A2D7C">
            <w:pPr>
              <w:jc w:val="center"/>
              <w:rPr>
                <w:sz w:val="24"/>
                <w:szCs w:val="24"/>
              </w:rPr>
            </w:pPr>
            <w:r w:rsidRPr="00DA7CBF">
              <w:rPr>
                <w:sz w:val="24"/>
                <w:szCs w:val="24"/>
              </w:rPr>
              <w:t>Категория земель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Pr="00DA7CBF" w:rsidRDefault="004A2D7C" w:rsidP="004A2D7C">
            <w:pPr>
              <w:jc w:val="center"/>
              <w:rPr>
                <w:sz w:val="24"/>
                <w:szCs w:val="24"/>
              </w:rPr>
            </w:pPr>
            <w:r w:rsidRPr="00DA7CBF">
              <w:rPr>
                <w:sz w:val="24"/>
                <w:szCs w:val="24"/>
              </w:rPr>
              <w:t>Местоположение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Pr="00DA7CBF" w:rsidRDefault="004A2D7C" w:rsidP="004A2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договорах аренды частей лесного участка</w:t>
            </w:r>
          </w:p>
        </w:tc>
      </w:tr>
      <w:tr w:rsidR="004A2D7C" w:rsidRPr="00DA7CBF" w:rsidTr="004A2D7C">
        <w:trPr>
          <w:trHeight w:val="340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Pr="00A17FEA" w:rsidRDefault="004A2D7C" w:rsidP="004A2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Pr="00A17FEA" w:rsidRDefault="004A2D7C" w:rsidP="00550725">
            <w:pPr>
              <w:jc w:val="center"/>
              <w:rPr>
                <w:sz w:val="24"/>
                <w:szCs w:val="24"/>
              </w:rPr>
            </w:pPr>
            <w:r w:rsidRPr="00A17FEA">
              <w:rPr>
                <w:sz w:val="24"/>
                <w:szCs w:val="24"/>
              </w:rPr>
              <w:t>70:11:0000000:45/1548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Pr="00A17FEA" w:rsidRDefault="004A2D7C" w:rsidP="00321B97">
            <w:pPr>
              <w:jc w:val="center"/>
              <w:rPr>
                <w:sz w:val="24"/>
                <w:szCs w:val="24"/>
              </w:rPr>
            </w:pPr>
            <w:r w:rsidRPr="00A17FEA">
              <w:rPr>
                <w:sz w:val="24"/>
                <w:szCs w:val="24"/>
              </w:rPr>
              <w:t>0,6138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Pr="00A17FEA" w:rsidRDefault="004A2D7C" w:rsidP="007425D2">
            <w:pPr>
              <w:jc w:val="center"/>
              <w:rPr>
                <w:sz w:val="24"/>
                <w:szCs w:val="24"/>
              </w:rPr>
            </w:pPr>
            <w:r w:rsidRPr="00A17FEA">
              <w:rPr>
                <w:sz w:val="24"/>
                <w:szCs w:val="24"/>
              </w:rPr>
              <w:t>Земли лесного фонда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Pr="00A17FEA" w:rsidRDefault="004A2D7C" w:rsidP="00A17FEA">
            <w:pPr>
              <w:ind w:right="-35"/>
              <w:rPr>
                <w:sz w:val="24"/>
                <w:szCs w:val="24"/>
              </w:rPr>
            </w:pPr>
            <w:r w:rsidRPr="00A17FEA">
              <w:rPr>
                <w:sz w:val="24"/>
                <w:szCs w:val="24"/>
              </w:rPr>
              <w:t xml:space="preserve">Томская область, Парабельский район, </w:t>
            </w:r>
            <w:proofErr w:type="spellStart"/>
            <w:r w:rsidRPr="00A17FEA">
              <w:rPr>
                <w:sz w:val="24"/>
                <w:szCs w:val="24"/>
              </w:rPr>
              <w:t>Кедровское</w:t>
            </w:r>
            <w:proofErr w:type="spellEnd"/>
            <w:r w:rsidRPr="00A17FEA">
              <w:rPr>
                <w:sz w:val="24"/>
                <w:szCs w:val="24"/>
              </w:rPr>
              <w:t xml:space="preserve"> лесничество, Пудинское участковое лесничество, урочище «Пудинское» квартал 813, часть выдела 5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Pr="00A17FEA" w:rsidRDefault="004A2D7C" w:rsidP="004A2D7C">
            <w:pPr>
              <w:ind w:righ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 аренды № 15/09/17 от 05.01.2017, действует до 30.08.2038 г.</w:t>
            </w:r>
          </w:p>
        </w:tc>
      </w:tr>
      <w:tr w:rsidR="004A2D7C" w:rsidRPr="00DA7CBF" w:rsidTr="004A2D7C">
        <w:trPr>
          <w:trHeight w:val="408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Pr="00A17FEA" w:rsidRDefault="004A2D7C" w:rsidP="004A2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EE6" w:rsidRPr="00F77EE6" w:rsidRDefault="00F77EE6" w:rsidP="001B3ACC">
            <w:pPr>
              <w:jc w:val="center"/>
              <w:rPr>
                <w:sz w:val="24"/>
                <w:szCs w:val="24"/>
              </w:rPr>
            </w:pPr>
            <w:r w:rsidRPr="00F77EE6">
              <w:rPr>
                <w:sz w:val="24"/>
                <w:szCs w:val="24"/>
              </w:rPr>
              <w:t>12315-2014-12 (0,3767 га)</w:t>
            </w:r>
          </w:p>
          <w:p w:rsidR="004A2D7C" w:rsidRPr="00F77EE6" w:rsidRDefault="004A2D7C" w:rsidP="001B3ACC">
            <w:pPr>
              <w:jc w:val="center"/>
              <w:rPr>
                <w:sz w:val="24"/>
                <w:szCs w:val="24"/>
              </w:rPr>
            </w:pPr>
            <w:r w:rsidRPr="00F77EE6">
              <w:rPr>
                <w:sz w:val="24"/>
                <w:szCs w:val="24"/>
              </w:rPr>
              <w:t>12316-2014-12</w:t>
            </w:r>
            <w:r w:rsidR="00F77EE6" w:rsidRPr="00F77EE6">
              <w:rPr>
                <w:sz w:val="24"/>
                <w:szCs w:val="24"/>
              </w:rPr>
              <w:t xml:space="preserve"> (1,3931 га)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Pr="00F77EE6" w:rsidRDefault="004A2D7C" w:rsidP="00B20079">
            <w:pPr>
              <w:jc w:val="center"/>
              <w:rPr>
                <w:i/>
                <w:sz w:val="24"/>
                <w:szCs w:val="24"/>
              </w:rPr>
            </w:pPr>
            <w:r w:rsidRPr="00F77EE6">
              <w:rPr>
                <w:sz w:val="24"/>
                <w:szCs w:val="24"/>
              </w:rPr>
              <w:t>1,7698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Pr="00A17FEA" w:rsidRDefault="004A2D7C" w:rsidP="007425D2">
            <w:pPr>
              <w:jc w:val="center"/>
              <w:rPr>
                <w:sz w:val="24"/>
                <w:szCs w:val="24"/>
              </w:rPr>
            </w:pPr>
            <w:r w:rsidRPr="00A17FEA">
              <w:rPr>
                <w:sz w:val="24"/>
                <w:szCs w:val="24"/>
              </w:rPr>
              <w:t>Земли лесного фонда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D7C" w:rsidRPr="00A17FEA" w:rsidRDefault="004A2D7C">
            <w:pPr>
              <w:rPr>
                <w:sz w:val="24"/>
                <w:szCs w:val="24"/>
              </w:rPr>
            </w:pPr>
            <w:r w:rsidRPr="00A17FEA">
              <w:rPr>
                <w:sz w:val="24"/>
                <w:szCs w:val="24"/>
              </w:rPr>
              <w:t xml:space="preserve">Томская область, Парабельский район, </w:t>
            </w:r>
            <w:proofErr w:type="spellStart"/>
            <w:r w:rsidRPr="00A17FEA">
              <w:rPr>
                <w:sz w:val="24"/>
                <w:szCs w:val="24"/>
              </w:rPr>
              <w:t>Кедровское</w:t>
            </w:r>
            <w:proofErr w:type="spellEnd"/>
            <w:r w:rsidRPr="00A17FEA">
              <w:rPr>
                <w:sz w:val="24"/>
                <w:szCs w:val="24"/>
              </w:rPr>
              <w:t xml:space="preserve"> лесничество, Пудинское участковое лесничество, урочище «Пудинское» квартал 799, часть выделов 3, 12, 14, квартал 813, часть выделов 1, 2, 5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Pr="00A17FEA" w:rsidRDefault="004A2D7C" w:rsidP="004A2D7C">
            <w:pPr>
              <w:jc w:val="center"/>
              <w:rPr>
                <w:sz w:val="24"/>
                <w:szCs w:val="24"/>
              </w:rPr>
            </w:pPr>
            <w:r w:rsidRPr="004A2D7C">
              <w:rPr>
                <w:sz w:val="24"/>
                <w:szCs w:val="24"/>
              </w:rPr>
              <w:t xml:space="preserve">Договор </w:t>
            </w:r>
            <w:r>
              <w:rPr>
                <w:sz w:val="24"/>
                <w:szCs w:val="24"/>
              </w:rPr>
              <w:t xml:space="preserve">аренды </w:t>
            </w:r>
            <w:r w:rsidRPr="004A2D7C">
              <w:rPr>
                <w:sz w:val="24"/>
                <w:szCs w:val="24"/>
              </w:rPr>
              <w:t>№23/09/16 от 22.01.2016</w:t>
            </w:r>
            <w:r>
              <w:rPr>
                <w:sz w:val="24"/>
                <w:szCs w:val="24"/>
              </w:rPr>
              <w:t>, действует до 30.08.2038 г.</w:t>
            </w:r>
          </w:p>
        </w:tc>
      </w:tr>
      <w:tr w:rsidR="004A2D7C" w:rsidRPr="00DA7CBF" w:rsidTr="004A2D7C">
        <w:trPr>
          <w:trHeight w:val="408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Pr="00A17FEA" w:rsidRDefault="004A2D7C" w:rsidP="004A2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Pr="004C26FE" w:rsidRDefault="004C26FE" w:rsidP="004C26FE">
            <w:pPr>
              <w:jc w:val="center"/>
              <w:rPr>
                <w:sz w:val="24"/>
                <w:szCs w:val="24"/>
                <w:highlight w:val="yellow"/>
              </w:rPr>
            </w:pPr>
            <w:r w:rsidRPr="004C26FE">
              <w:rPr>
                <w:sz w:val="24"/>
                <w:szCs w:val="24"/>
              </w:rPr>
              <w:t>12294</w:t>
            </w:r>
            <w:r w:rsidR="004A2D7C" w:rsidRPr="004C26FE">
              <w:rPr>
                <w:sz w:val="24"/>
                <w:szCs w:val="24"/>
              </w:rPr>
              <w:t>-2014-12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Pr="00A17FEA" w:rsidRDefault="004A2D7C" w:rsidP="00B20079">
            <w:pPr>
              <w:jc w:val="center"/>
              <w:rPr>
                <w:sz w:val="24"/>
                <w:szCs w:val="24"/>
              </w:rPr>
            </w:pPr>
            <w:r w:rsidRPr="00A17FEA">
              <w:rPr>
                <w:sz w:val="24"/>
                <w:szCs w:val="24"/>
              </w:rPr>
              <w:t>0,4662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Pr="00A17FEA" w:rsidRDefault="004A2D7C" w:rsidP="007425D2">
            <w:pPr>
              <w:jc w:val="center"/>
              <w:rPr>
                <w:sz w:val="24"/>
                <w:szCs w:val="24"/>
              </w:rPr>
            </w:pPr>
            <w:r w:rsidRPr="00A17FEA">
              <w:rPr>
                <w:sz w:val="24"/>
                <w:szCs w:val="24"/>
              </w:rPr>
              <w:t>Земли лесного фонда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D7C" w:rsidRPr="00A17FEA" w:rsidRDefault="004A2D7C" w:rsidP="00467F49">
            <w:pPr>
              <w:rPr>
                <w:sz w:val="24"/>
                <w:szCs w:val="24"/>
              </w:rPr>
            </w:pPr>
            <w:r w:rsidRPr="00A17FEA">
              <w:rPr>
                <w:sz w:val="24"/>
                <w:szCs w:val="24"/>
              </w:rPr>
              <w:t xml:space="preserve">Томская область, Парабельский район, </w:t>
            </w:r>
            <w:proofErr w:type="spellStart"/>
            <w:r w:rsidRPr="00A17FEA">
              <w:rPr>
                <w:sz w:val="24"/>
                <w:szCs w:val="24"/>
              </w:rPr>
              <w:t>Кедровское</w:t>
            </w:r>
            <w:proofErr w:type="spellEnd"/>
            <w:r w:rsidRPr="00A17FEA">
              <w:rPr>
                <w:sz w:val="24"/>
                <w:szCs w:val="24"/>
              </w:rPr>
              <w:t xml:space="preserve"> лесничество, Пудинское участковое лесничество, урочище «Пудинское» квартал 799, часть выделов 3, 12, 14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Pr="00A17FEA" w:rsidRDefault="004A2D7C" w:rsidP="004A2D7C">
            <w:pPr>
              <w:jc w:val="center"/>
              <w:rPr>
                <w:sz w:val="24"/>
                <w:szCs w:val="24"/>
              </w:rPr>
            </w:pPr>
            <w:r w:rsidRPr="004A2D7C">
              <w:rPr>
                <w:sz w:val="24"/>
                <w:szCs w:val="24"/>
              </w:rPr>
              <w:t xml:space="preserve">Договор </w:t>
            </w:r>
            <w:r>
              <w:rPr>
                <w:sz w:val="24"/>
                <w:szCs w:val="24"/>
              </w:rPr>
              <w:t xml:space="preserve">аренды </w:t>
            </w:r>
            <w:r w:rsidRPr="004A2D7C">
              <w:rPr>
                <w:sz w:val="24"/>
                <w:szCs w:val="24"/>
              </w:rPr>
              <w:t>№</w:t>
            </w:r>
            <w:r>
              <w:t xml:space="preserve"> </w:t>
            </w:r>
            <w:r w:rsidRPr="004A2D7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80</w:t>
            </w:r>
            <w:r w:rsidRPr="004A2D7C">
              <w:rPr>
                <w:sz w:val="24"/>
                <w:szCs w:val="24"/>
              </w:rPr>
              <w:t>/09/14 от 29.12.2014</w:t>
            </w:r>
            <w:r>
              <w:rPr>
                <w:sz w:val="24"/>
                <w:szCs w:val="24"/>
              </w:rPr>
              <w:t>, действует до 30.08.2038 г.</w:t>
            </w:r>
          </w:p>
        </w:tc>
      </w:tr>
      <w:tr w:rsidR="004A2D7C" w:rsidRPr="00DA7CBF" w:rsidTr="004A2D7C">
        <w:trPr>
          <w:trHeight w:val="408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Pr="00A17FEA" w:rsidRDefault="004A2D7C" w:rsidP="004A2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Pr="00203C4C" w:rsidRDefault="004C26FE" w:rsidP="004C26FE">
            <w:pPr>
              <w:jc w:val="center"/>
              <w:rPr>
                <w:sz w:val="24"/>
                <w:szCs w:val="24"/>
                <w:highlight w:val="yellow"/>
              </w:rPr>
            </w:pPr>
            <w:r w:rsidRPr="004C26FE">
              <w:rPr>
                <w:sz w:val="24"/>
                <w:szCs w:val="24"/>
              </w:rPr>
              <w:t>12260-2014-12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Pr="00A17FEA" w:rsidRDefault="004A2D7C" w:rsidP="00B20079">
            <w:pPr>
              <w:jc w:val="center"/>
              <w:rPr>
                <w:sz w:val="24"/>
                <w:szCs w:val="24"/>
              </w:rPr>
            </w:pPr>
            <w:r w:rsidRPr="00A17FEA">
              <w:rPr>
                <w:sz w:val="24"/>
                <w:szCs w:val="24"/>
              </w:rPr>
              <w:t>0,0349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Pr="00A17FEA" w:rsidRDefault="004A2D7C" w:rsidP="007425D2">
            <w:pPr>
              <w:jc w:val="center"/>
              <w:rPr>
                <w:sz w:val="24"/>
                <w:szCs w:val="24"/>
              </w:rPr>
            </w:pPr>
            <w:r w:rsidRPr="00A17FEA">
              <w:rPr>
                <w:sz w:val="24"/>
                <w:szCs w:val="24"/>
              </w:rPr>
              <w:t>Земли лесного фонда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D7C" w:rsidRPr="00A17FEA" w:rsidRDefault="004A2D7C">
            <w:pPr>
              <w:rPr>
                <w:sz w:val="24"/>
                <w:szCs w:val="24"/>
              </w:rPr>
            </w:pPr>
            <w:r w:rsidRPr="00A17FEA">
              <w:rPr>
                <w:sz w:val="24"/>
                <w:szCs w:val="24"/>
              </w:rPr>
              <w:t xml:space="preserve">Томская область, Парабельский район, </w:t>
            </w:r>
            <w:proofErr w:type="spellStart"/>
            <w:r w:rsidRPr="00A17FEA">
              <w:rPr>
                <w:sz w:val="24"/>
                <w:szCs w:val="24"/>
              </w:rPr>
              <w:t>Кедровское</w:t>
            </w:r>
            <w:proofErr w:type="spellEnd"/>
            <w:r w:rsidRPr="00A17FEA">
              <w:rPr>
                <w:sz w:val="24"/>
                <w:szCs w:val="24"/>
              </w:rPr>
              <w:t xml:space="preserve"> лесничество, Пудинское участковое лесничество, урочище «Пудинское», квартал 799, часть выделов 3, 12, 14, квартал 813, часть выделов 1, 2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7C" w:rsidRPr="00A17FEA" w:rsidRDefault="004A2D7C" w:rsidP="004A2D7C">
            <w:pPr>
              <w:jc w:val="center"/>
              <w:rPr>
                <w:sz w:val="24"/>
                <w:szCs w:val="24"/>
              </w:rPr>
            </w:pPr>
            <w:r w:rsidRPr="004A2D7C">
              <w:rPr>
                <w:sz w:val="24"/>
                <w:szCs w:val="24"/>
              </w:rPr>
              <w:t xml:space="preserve">Договор </w:t>
            </w:r>
            <w:r>
              <w:rPr>
                <w:sz w:val="24"/>
                <w:szCs w:val="24"/>
              </w:rPr>
              <w:t xml:space="preserve">аренды </w:t>
            </w:r>
            <w:r w:rsidRPr="004A2D7C">
              <w:rPr>
                <w:sz w:val="24"/>
                <w:szCs w:val="24"/>
              </w:rPr>
              <w:t>№</w:t>
            </w:r>
            <w:r>
              <w:t xml:space="preserve"> </w:t>
            </w:r>
            <w:r w:rsidRPr="004A2D7C">
              <w:rPr>
                <w:sz w:val="24"/>
                <w:szCs w:val="24"/>
              </w:rPr>
              <w:t>292/09/14 от 29.12.2014</w:t>
            </w:r>
            <w:r>
              <w:rPr>
                <w:sz w:val="24"/>
                <w:szCs w:val="24"/>
              </w:rPr>
              <w:t>, действует до 30.08.2038 г.</w:t>
            </w:r>
          </w:p>
        </w:tc>
      </w:tr>
    </w:tbl>
    <w:p w:rsidR="004A2D7C" w:rsidRDefault="004A2D7C" w:rsidP="004A2D7C">
      <w:pPr>
        <w:ind w:right="-1" w:firstLine="709"/>
        <w:jc w:val="both"/>
        <w:rPr>
          <w:sz w:val="24"/>
          <w:szCs w:val="24"/>
        </w:rPr>
      </w:pPr>
    </w:p>
    <w:p w:rsidR="005D3306" w:rsidRPr="00DA7CBF" w:rsidRDefault="005D3306" w:rsidP="004A2D7C">
      <w:pPr>
        <w:ind w:right="-1" w:firstLine="709"/>
        <w:jc w:val="both"/>
        <w:rPr>
          <w:b/>
        </w:rPr>
      </w:pPr>
    </w:p>
    <w:p w:rsidR="004A2D7C" w:rsidRDefault="004A2D7C">
      <w:pPr>
        <w:spacing w:after="200" w:line="276" w:lineRule="auto"/>
        <w:rPr>
          <w:b/>
          <w:sz w:val="24"/>
          <w:szCs w:val="24"/>
        </w:rPr>
        <w:sectPr w:rsidR="004A2D7C" w:rsidSect="004A2D7C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B568F7" w:rsidRPr="00DA7CBF" w:rsidRDefault="00B568F7" w:rsidP="004A2D7C">
      <w:pPr>
        <w:spacing w:after="200" w:line="276" w:lineRule="auto"/>
        <w:rPr>
          <w:b/>
          <w:sz w:val="24"/>
          <w:szCs w:val="24"/>
        </w:rPr>
      </w:pPr>
      <w:r w:rsidRPr="00DA7CBF">
        <w:rPr>
          <w:b/>
          <w:sz w:val="24"/>
          <w:szCs w:val="24"/>
        </w:rPr>
        <w:lastRenderedPageBreak/>
        <w:t>МАТЕРИАЛЫ ПО ОБОСНОВАНИЮ ПРОЕКТА ПЛАНИРОВКИ ТЕРРИТОРИИ</w:t>
      </w:r>
    </w:p>
    <w:p w:rsidR="005D3306" w:rsidRPr="00DA7CBF" w:rsidRDefault="005D3306" w:rsidP="00201F65">
      <w:pPr>
        <w:spacing w:line="360" w:lineRule="auto"/>
        <w:rPr>
          <w:b/>
          <w:sz w:val="24"/>
          <w:szCs w:val="24"/>
        </w:rPr>
      </w:pPr>
    </w:p>
    <w:p w:rsidR="00B568F7" w:rsidRPr="00DA7CBF" w:rsidRDefault="00BD7DD5" w:rsidP="00201F65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 ОПРЕДЕЛЕНИЕ </w:t>
      </w:r>
      <w:r w:rsidR="00B568F7" w:rsidRPr="00DA7CBF">
        <w:rPr>
          <w:b/>
          <w:sz w:val="24"/>
          <w:szCs w:val="24"/>
        </w:rPr>
        <w:t xml:space="preserve">ПАРАМЕТРОВ ПЛАНИРУЕМОГО СТРОИТЕЛЬСТВА СИСТЕМ СОЦИАЛЬНОГО, ТРАНСПОРТНОГО ОБСЛУЖИВАНИЯ И ИНЖЕНЕРНО-ТЕХНИЧЕСКОГО ОБЕСПЕЧЕНИЯ, </w:t>
      </w:r>
    </w:p>
    <w:p w:rsidR="00B568F7" w:rsidRPr="00DA7CBF" w:rsidRDefault="00B568F7" w:rsidP="00201F65">
      <w:pPr>
        <w:spacing w:line="360" w:lineRule="auto"/>
        <w:jc w:val="center"/>
        <w:rPr>
          <w:b/>
          <w:sz w:val="24"/>
          <w:szCs w:val="24"/>
        </w:rPr>
      </w:pPr>
      <w:proofErr w:type="gramStart"/>
      <w:r w:rsidRPr="00DA7CBF">
        <w:rPr>
          <w:b/>
          <w:sz w:val="24"/>
          <w:szCs w:val="24"/>
        </w:rPr>
        <w:t>НЕОБХОДИМЫХ</w:t>
      </w:r>
      <w:proofErr w:type="gramEnd"/>
      <w:r w:rsidRPr="00DA7CBF">
        <w:rPr>
          <w:b/>
          <w:sz w:val="24"/>
          <w:szCs w:val="24"/>
        </w:rPr>
        <w:t xml:space="preserve"> ДЛЯ РАЗВИТИЯ ТЕРРИТОРИИ</w:t>
      </w:r>
    </w:p>
    <w:p w:rsidR="005D3306" w:rsidRPr="00DA7CBF" w:rsidRDefault="005D3306" w:rsidP="00201F65">
      <w:pPr>
        <w:pStyle w:val="20"/>
        <w:numPr>
          <w:ilvl w:val="0"/>
          <w:numId w:val="0"/>
        </w:numPr>
        <w:suppressAutoHyphens/>
        <w:spacing w:before="0" w:after="0" w:line="360" w:lineRule="auto"/>
        <w:jc w:val="both"/>
        <w:rPr>
          <w:rFonts w:ascii="Times New Roman" w:hAnsi="Times New Roman" w:cs="Times New Roman"/>
          <w:b/>
          <w:i/>
          <w:smallCaps w:val="0"/>
          <w:szCs w:val="24"/>
        </w:rPr>
      </w:pPr>
    </w:p>
    <w:p w:rsidR="00B568F7" w:rsidRPr="00DA7CBF" w:rsidRDefault="00201F65" w:rsidP="00B2348E">
      <w:pPr>
        <w:pStyle w:val="20"/>
        <w:numPr>
          <w:ilvl w:val="0"/>
          <w:numId w:val="0"/>
        </w:numPr>
        <w:tabs>
          <w:tab w:val="left" w:pos="709"/>
        </w:tabs>
        <w:suppressAutoHyphens/>
        <w:spacing w:before="0" w:after="0" w:line="276" w:lineRule="auto"/>
        <w:ind w:firstLine="709"/>
        <w:jc w:val="both"/>
        <w:rPr>
          <w:rFonts w:ascii="Times New Roman" w:hAnsi="Times New Roman" w:cs="Times New Roman"/>
          <w:b/>
          <w:smallCaps w:val="0"/>
          <w:szCs w:val="24"/>
        </w:rPr>
      </w:pPr>
      <w:r>
        <w:rPr>
          <w:rFonts w:ascii="Times New Roman" w:hAnsi="Times New Roman" w:cs="Times New Roman"/>
          <w:b/>
          <w:smallCaps w:val="0"/>
          <w:szCs w:val="24"/>
        </w:rPr>
        <w:t>2.1.1</w:t>
      </w:r>
      <w:r>
        <w:rPr>
          <w:rFonts w:ascii="Times New Roman" w:hAnsi="Times New Roman" w:cs="Times New Roman"/>
          <w:b/>
          <w:smallCaps w:val="0"/>
          <w:szCs w:val="24"/>
        </w:rPr>
        <w:tab/>
      </w:r>
      <w:r w:rsidR="00B568F7" w:rsidRPr="00DA7CBF">
        <w:rPr>
          <w:rFonts w:ascii="Times New Roman" w:hAnsi="Times New Roman" w:cs="Times New Roman"/>
          <w:b/>
          <w:smallCaps w:val="0"/>
          <w:szCs w:val="24"/>
        </w:rPr>
        <w:t>Основные технологические и конструктивные решения по планировочной организации линейных участков</w:t>
      </w:r>
    </w:p>
    <w:p w:rsidR="00B568F7" w:rsidRDefault="00B568F7" w:rsidP="000A7743">
      <w:pPr>
        <w:spacing w:line="276" w:lineRule="auto"/>
        <w:ind w:left="567"/>
        <w:rPr>
          <w:i/>
          <w:sz w:val="24"/>
          <w:szCs w:val="24"/>
          <w:lang w:eastAsia="en-US"/>
        </w:rPr>
      </w:pPr>
    </w:p>
    <w:p w:rsidR="007F18CF" w:rsidRPr="007F18CF" w:rsidRDefault="007F18CF" w:rsidP="00274EDA">
      <w:pPr>
        <w:spacing w:line="276" w:lineRule="auto"/>
        <w:ind w:firstLine="709"/>
        <w:jc w:val="both"/>
        <w:rPr>
          <w:sz w:val="24"/>
          <w:szCs w:val="24"/>
        </w:rPr>
      </w:pPr>
      <w:r w:rsidRPr="007F18CF">
        <w:rPr>
          <w:sz w:val="24"/>
          <w:szCs w:val="24"/>
        </w:rPr>
        <w:t xml:space="preserve">Водовод высокого давления предназначен для транспортировки пластовой и </w:t>
      </w:r>
      <w:proofErr w:type="spellStart"/>
      <w:r w:rsidRPr="007F18CF">
        <w:rPr>
          <w:sz w:val="24"/>
          <w:szCs w:val="24"/>
        </w:rPr>
        <w:t>разгазированной</w:t>
      </w:r>
      <w:proofErr w:type="spellEnd"/>
      <w:r w:rsidRPr="007F18CF">
        <w:rPr>
          <w:sz w:val="24"/>
          <w:szCs w:val="24"/>
        </w:rPr>
        <w:t xml:space="preserve"> </w:t>
      </w:r>
      <w:proofErr w:type="spellStart"/>
      <w:r w:rsidRPr="007F18CF">
        <w:rPr>
          <w:sz w:val="24"/>
          <w:szCs w:val="24"/>
        </w:rPr>
        <w:t>сеноманской</w:t>
      </w:r>
      <w:proofErr w:type="spellEnd"/>
      <w:r w:rsidRPr="007F18CF">
        <w:rPr>
          <w:sz w:val="24"/>
          <w:szCs w:val="24"/>
        </w:rPr>
        <w:t xml:space="preserve"> воды</w:t>
      </w:r>
      <w:r w:rsidR="001D39D6">
        <w:rPr>
          <w:sz w:val="24"/>
          <w:szCs w:val="24"/>
        </w:rPr>
        <w:t xml:space="preserve"> </w:t>
      </w:r>
      <w:r w:rsidR="001D39D6" w:rsidRPr="004C3DA8">
        <w:rPr>
          <w:sz w:val="24"/>
          <w:szCs w:val="24"/>
        </w:rPr>
        <w:t>от К</w:t>
      </w:r>
      <w:r w:rsidR="001D39D6">
        <w:rPr>
          <w:sz w:val="24"/>
          <w:szCs w:val="24"/>
        </w:rPr>
        <w:t>уста №1 и Узла сепарации до скважины</w:t>
      </w:r>
      <w:r w:rsidR="001D39D6" w:rsidRPr="004C3DA8">
        <w:rPr>
          <w:sz w:val="24"/>
          <w:szCs w:val="24"/>
        </w:rPr>
        <w:t xml:space="preserve"> </w:t>
      </w:r>
      <w:r w:rsidR="00AE6F33">
        <w:rPr>
          <w:sz w:val="24"/>
          <w:szCs w:val="24"/>
        </w:rPr>
        <w:t>№</w:t>
      </w:r>
      <w:r w:rsidR="001D39D6" w:rsidRPr="004C3DA8">
        <w:rPr>
          <w:sz w:val="24"/>
          <w:szCs w:val="24"/>
        </w:rPr>
        <w:t>130</w:t>
      </w:r>
      <w:r w:rsidR="00AE6F33">
        <w:rPr>
          <w:sz w:val="24"/>
          <w:szCs w:val="24"/>
        </w:rPr>
        <w:t>Р</w:t>
      </w:r>
      <w:r w:rsidRPr="007F18C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7F18CF">
        <w:rPr>
          <w:sz w:val="24"/>
          <w:szCs w:val="24"/>
        </w:rPr>
        <w:t xml:space="preserve">Режим работы трубопроводов непрерывный. </w:t>
      </w:r>
    </w:p>
    <w:p w:rsidR="000404DD" w:rsidRDefault="000404DD" w:rsidP="00274EDA">
      <w:pPr>
        <w:suppressAutoHyphens/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bookmarkStart w:id="9" w:name="_Toc474393675"/>
      <w:r w:rsidRPr="000A7743">
        <w:rPr>
          <w:rFonts w:eastAsia="Calibri"/>
          <w:spacing w:val="-2"/>
          <w:sz w:val="24"/>
          <w:szCs w:val="24"/>
          <w:lang w:eastAsia="en-US"/>
        </w:rPr>
        <w:t xml:space="preserve">По </w:t>
      </w:r>
      <w:r w:rsidRPr="006F1F73">
        <w:rPr>
          <w:rFonts w:eastAsia="Calibri"/>
          <w:i/>
          <w:spacing w:val="-2"/>
          <w:sz w:val="24"/>
          <w:szCs w:val="24"/>
          <w:lang w:eastAsia="en-US"/>
        </w:rPr>
        <w:t>классификации транспортируемой среды</w:t>
      </w:r>
      <w:r w:rsidRPr="000A7743">
        <w:rPr>
          <w:rFonts w:eastAsia="Calibri"/>
          <w:spacing w:val="-2"/>
          <w:sz w:val="24"/>
          <w:szCs w:val="24"/>
          <w:lang w:eastAsia="en-US"/>
        </w:rPr>
        <w:t xml:space="preserve"> в соответствии с ГОСТ </w:t>
      </w:r>
      <w:proofErr w:type="gramStart"/>
      <w:r w:rsidRPr="000A7743">
        <w:rPr>
          <w:rFonts w:eastAsia="Calibri"/>
          <w:spacing w:val="-2"/>
          <w:sz w:val="24"/>
          <w:szCs w:val="24"/>
          <w:lang w:eastAsia="en-US"/>
        </w:rPr>
        <w:t>Р</w:t>
      </w:r>
      <w:proofErr w:type="gramEnd"/>
      <w:r w:rsidRPr="000A7743">
        <w:rPr>
          <w:rFonts w:eastAsia="Calibri"/>
          <w:spacing w:val="-2"/>
          <w:sz w:val="24"/>
          <w:szCs w:val="24"/>
          <w:lang w:eastAsia="en-US"/>
        </w:rPr>
        <w:t xml:space="preserve"> 55990-2014 </w:t>
      </w:r>
      <w:r w:rsidR="006F1F73">
        <w:rPr>
          <w:rFonts w:eastAsia="Calibri"/>
          <w:spacing w:val="-2"/>
          <w:sz w:val="24"/>
          <w:szCs w:val="24"/>
          <w:lang w:eastAsia="en-US"/>
        </w:rPr>
        <w:t xml:space="preserve">проектируемый </w:t>
      </w:r>
      <w:r w:rsidR="006F1F73">
        <w:rPr>
          <w:rFonts w:eastAsia="Calibri"/>
          <w:sz w:val="24"/>
          <w:szCs w:val="24"/>
          <w:lang w:eastAsia="en-US"/>
        </w:rPr>
        <w:t>объект</w:t>
      </w:r>
      <w:r w:rsidRPr="000A7743">
        <w:rPr>
          <w:rFonts w:eastAsia="Calibri"/>
          <w:sz w:val="24"/>
          <w:szCs w:val="24"/>
          <w:lang w:eastAsia="en-US"/>
        </w:rPr>
        <w:t xml:space="preserve"> относится к 9 категории </w:t>
      </w:r>
      <w:r w:rsidR="006F1F73" w:rsidRPr="006F1F73">
        <w:rPr>
          <w:rFonts w:eastAsia="Calibri"/>
          <w:sz w:val="24"/>
          <w:szCs w:val="24"/>
          <w:lang w:eastAsia="en-US"/>
        </w:rPr>
        <w:t>транспортируемых продуктов</w:t>
      </w:r>
      <w:r w:rsidR="006F1F73">
        <w:rPr>
          <w:rFonts w:eastAsia="Calibri"/>
          <w:sz w:val="24"/>
          <w:szCs w:val="24"/>
          <w:lang w:eastAsia="en-US"/>
        </w:rPr>
        <w:t xml:space="preserve"> (ж</w:t>
      </w:r>
      <w:r w:rsidR="006F1F73" w:rsidRPr="006F1F73">
        <w:rPr>
          <w:rFonts w:eastAsia="Calibri"/>
          <w:sz w:val="24"/>
          <w:szCs w:val="24"/>
          <w:lang w:eastAsia="en-US"/>
        </w:rPr>
        <w:t>идкие нетоксичные негорючие продукты на водной основе</w:t>
      </w:r>
      <w:r w:rsidR="006F1F73">
        <w:rPr>
          <w:rFonts w:eastAsia="Calibri"/>
          <w:sz w:val="24"/>
          <w:szCs w:val="24"/>
          <w:lang w:eastAsia="en-US"/>
        </w:rPr>
        <w:t>).</w:t>
      </w:r>
    </w:p>
    <w:p w:rsidR="000404DD" w:rsidRPr="000A7743" w:rsidRDefault="000404DD" w:rsidP="00274EDA">
      <w:pPr>
        <w:suppressAutoHyphens/>
        <w:spacing w:line="276" w:lineRule="auto"/>
        <w:ind w:firstLine="709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0A7743">
        <w:rPr>
          <w:rFonts w:eastAsia="Calibri"/>
          <w:spacing w:val="-2"/>
          <w:sz w:val="24"/>
          <w:szCs w:val="24"/>
          <w:lang w:eastAsia="en-US"/>
        </w:rPr>
        <w:t xml:space="preserve">В </w:t>
      </w:r>
      <w:r w:rsidRPr="00384209">
        <w:rPr>
          <w:rFonts w:eastAsia="Calibri"/>
          <w:i/>
          <w:spacing w:val="-2"/>
          <w:sz w:val="24"/>
          <w:szCs w:val="24"/>
          <w:lang w:eastAsia="en-US"/>
        </w:rPr>
        <w:t>зависимости от диаметра</w:t>
      </w:r>
      <w:r w:rsidRPr="000A7743">
        <w:rPr>
          <w:rFonts w:eastAsia="Calibri"/>
          <w:spacing w:val="-2"/>
          <w:sz w:val="24"/>
          <w:szCs w:val="24"/>
          <w:lang w:eastAsia="en-US"/>
        </w:rPr>
        <w:t xml:space="preserve"> водовод высокого давления согласно </w:t>
      </w:r>
      <w:proofErr w:type="gramStart"/>
      <w:r w:rsidRPr="000A7743">
        <w:rPr>
          <w:rFonts w:eastAsia="Calibri"/>
          <w:spacing w:val="-2"/>
          <w:sz w:val="24"/>
          <w:szCs w:val="24"/>
          <w:lang w:eastAsia="en-US"/>
        </w:rPr>
        <w:t>п</w:t>
      </w:r>
      <w:proofErr w:type="gramEnd"/>
      <w:r w:rsidRPr="000A7743">
        <w:rPr>
          <w:rFonts w:eastAsia="Calibri"/>
          <w:spacing w:val="-2"/>
          <w:sz w:val="24"/>
          <w:szCs w:val="24"/>
          <w:lang w:eastAsia="en-US"/>
        </w:rPr>
        <w:t xml:space="preserve"> 7.1 ГОСТ Р 55990-2014 отнес</w:t>
      </w:r>
      <w:r w:rsidR="00D27A37">
        <w:rPr>
          <w:rFonts w:eastAsia="Calibri"/>
          <w:spacing w:val="-2"/>
          <w:sz w:val="24"/>
          <w:szCs w:val="24"/>
          <w:lang w:eastAsia="en-US"/>
        </w:rPr>
        <w:t>е</w:t>
      </w:r>
      <w:r w:rsidRPr="000A7743">
        <w:rPr>
          <w:rFonts w:eastAsia="Calibri"/>
          <w:spacing w:val="-2"/>
          <w:sz w:val="24"/>
          <w:szCs w:val="24"/>
          <w:lang w:eastAsia="en-US"/>
        </w:rPr>
        <w:t xml:space="preserve">н к </w:t>
      </w:r>
      <w:r w:rsidRPr="00384209">
        <w:rPr>
          <w:rFonts w:eastAsia="Calibri"/>
          <w:spacing w:val="-2"/>
          <w:sz w:val="24"/>
          <w:szCs w:val="24"/>
          <w:lang w:val="en-US" w:eastAsia="en-US"/>
        </w:rPr>
        <w:t>III</w:t>
      </w:r>
      <w:r w:rsidRPr="00384209">
        <w:rPr>
          <w:rFonts w:eastAsia="Calibri"/>
          <w:spacing w:val="-2"/>
          <w:sz w:val="24"/>
          <w:szCs w:val="24"/>
          <w:lang w:eastAsia="en-US"/>
        </w:rPr>
        <w:t xml:space="preserve"> классу</w:t>
      </w:r>
      <w:r w:rsidRPr="000A7743">
        <w:rPr>
          <w:rFonts w:eastAsia="Calibri"/>
          <w:spacing w:val="-2"/>
          <w:sz w:val="24"/>
          <w:szCs w:val="24"/>
          <w:lang w:eastAsia="en-US"/>
        </w:rPr>
        <w:t xml:space="preserve"> (номинальный диаметр </w:t>
      </w:r>
      <w:smartTag w:uri="urn:schemas-microsoft-com:office:smarttags" w:element="metricconverter">
        <w:smartTagPr>
          <w:attr w:name="ProductID" w:val="150 мм"/>
        </w:smartTagPr>
        <w:r w:rsidRPr="000A7743">
          <w:rPr>
            <w:rFonts w:eastAsia="Calibri"/>
            <w:spacing w:val="-2"/>
            <w:sz w:val="24"/>
            <w:szCs w:val="24"/>
            <w:lang w:eastAsia="en-US"/>
          </w:rPr>
          <w:t>150 мм</w:t>
        </w:r>
      </w:smartTag>
      <w:r w:rsidRPr="000A7743">
        <w:rPr>
          <w:rFonts w:eastAsia="Calibri"/>
          <w:spacing w:val="-2"/>
          <w:sz w:val="24"/>
          <w:szCs w:val="24"/>
          <w:lang w:eastAsia="en-US"/>
        </w:rPr>
        <w:t xml:space="preserve"> и менее).</w:t>
      </w:r>
    </w:p>
    <w:p w:rsidR="000404DD" w:rsidRDefault="00384209" w:rsidP="00274EDA">
      <w:pPr>
        <w:suppressAutoHyphens/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Трубопровод в </w:t>
      </w:r>
      <w:r w:rsidRPr="00384209">
        <w:rPr>
          <w:rFonts w:eastAsia="Calibri"/>
          <w:i/>
          <w:sz w:val="24"/>
          <w:szCs w:val="24"/>
          <w:lang w:eastAsia="en-US"/>
        </w:rPr>
        <w:t>зависимости от его назначения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="000404DD" w:rsidRPr="000A7743">
        <w:rPr>
          <w:rFonts w:eastAsia="Calibri"/>
          <w:sz w:val="24"/>
          <w:szCs w:val="24"/>
          <w:lang w:eastAsia="en-US"/>
        </w:rPr>
        <w:t>на вс</w:t>
      </w:r>
      <w:r>
        <w:rPr>
          <w:rFonts w:eastAsia="Calibri"/>
          <w:sz w:val="24"/>
          <w:szCs w:val="24"/>
          <w:lang w:eastAsia="en-US"/>
        </w:rPr>
        <w:t>е</w:t>
      </w:r>
      <w:r w:rsidR="000404DD" w:rsidRPr="000A7743">
        <w:rPr>
          <w:rFonts w:eastAsia="Calibri"/>
          <w:sz w:val="24"/>
          <w:szCs w:val="24"/>
          <w:lang w:eastAsia="en-US"/>
        </w:rPr>
        <w:t xml:space="preserve">м протяжении линейной части </w:t>
      </w:r>
      <w:r w:rsidR="000404DD" w:rsidRPr="000A7743">
        <w:rPr>
          <w:rFonts w:eastAsia="Calibri"/>
          <w:spacing w:val="-2"/>
          <w:sz w:val="24"/>
          <w:szCs w:val="24"/>
          <w:lang w:eastAsia="en-US"/>
        </w:rPr>
        <w:t xml:space="preserve">в соответствии с таблицей 3 и примечанием 8 к таблице 4 ГОСТ </w:t>
      </w:r>
      <w:proofErr w:type="gramStart"/>
      <w:r w:rsidR="000404DD" w:rsidRPr="000A7743">
        <w:rPr>
          <w:rFonts w:eastAsia="Calibri"/>
          <w:spacing w:val="-2"/>
          <w:sz w:val="24"/>
          <w:szCs w:val="24"/>
          <w:lang w:eastAsia="en-US"/>
        </w:rPr>
        <w:t>Р</w:t>
      </w:r>
      <w:proofErr w:type="gramEnd"/>
      <w:r w:rsidR="000404DD" w:rsidRPr="000A7743">
        <w:rPr>
          <w:rFonts w:eastAsia="Calibri"/>
          <w:spacing w:val="-2"/>
          <w:sz w:val="24"/>
          <w:szCs w:val="24"/>
          <w:lang w:eastAsia="en-US"/>
        </w:rPr>
        <w:t xml:space="preserve"> 55990-2014 </w:t>
      </w:r>
      <w:r w:rsidR="000404DD" w:rsidRPr="000A7743">
        <w:rPr>
          <w:rFonts w:eastAsia="Calibri"/>
          <w:sz w:val="24"/>
          <w:szCs w:val="24"/>
          <w:lang w:eastAsia="en-US"/>
        </w:rPr>
        <w:t xml:space="preserve">относится к </w:t>
      </w:r>
      <w:r w:rsidR="000404DD" w:rsidRPr="00384209">
        <w:rPr>
          <w:rFonts w:eastAsia="Calibri"/>
          <w:sz w:val="24"/>
          <w:szCs w:val="24"/>
          <w:lang w:eastAsia="en-US"/>
        </w:rPr>
        <w:t>категории «С».</w:t>
      </w:r>
    </w:p>
    <w:p w:rsidR="00CF46C9" w:rsidRPr="000A7743" w:rsidRDefault="00CF46C9" w:rsidP="00274EDA">
      <w:pPr>
        <w:suppressAutoHyphens/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F46C9">
        <w:rPr>
          <w:rFonts w:eastAsia="Calibri"/>
          <w:sz w:val="24"/>
          <w:szCs w:val="24"/>
          <w:lang w:eastAsia="en-US"/>
        </w:rPr>
        <w:t>В соответствии с таблицей соответствия категорий (</w:t>
      </w:r>
      <w:proofErr w:type="gramStart"/>
      <w:r w:rsidRPr="00CF46C9">
        <w:rPr>
          <w:rFonts w:eastAsia="Calibri"/>
          <w:sz w:val="24"/>
          <w:szCs w:val="24"/>
          <w:lang w:eastAsia="en-US"/>
        </w:rPr>
        <w:t>п</w:t>
      </w:r>
      <w:proofErr w:type="gramEnd"/>
      <w:r w:rsidRPr="00CF46C9">
        <w:rPr>
          <w:rFonts w:eastAsia="Calibri"/>
          <w:sz w:val="24"/>
          <w:szCs w:val="24"/>
          <w:lang w:eastAsia="en-US"/>
        </w:rPr>
        <w:t>/п. 7.1.6 ГОСТ Р 55990-2014) категория «С» по ГОСТ Р 55990 соответствует категории II по СП 34-116-97.</w:t>
      </w:r>
    </w:p>
    <w:bookmarkEnd w:id="9"/>
    <w:p w:rsidR="007F18CF" w:rsidRDefault="007F18CF" w:rsidP="00274EDA">
      <w:pPr>
        <w:suppressAutoHyphens/>
        <w:spacing w:line="276" w:lineRule="auto"/>
        <w:ind w:firstLine="709"/>
        <w:jc w:val="both"/>
        <w:rPr>
          <w:sz w:val="24"/>
          <w:szCs w:val="24"/>
        </w:rPr>
      </w:pPr>
      <w:r w:rsidRPr="007F18CF">
        <w:rPr>
          <w:sz w:val="24"/>
          <w:szCs w:val="24"/>
        </w:rPr>
        <w:t xml:space="preserve">Значения </w:t>
      </w:r>
      <w:r w:rsidR="00274EDA">
        <w:rPr>
          <w:sz w:val="24"/>
          <w:szCs w:val="24"/>
        </w:rPr>
        <w:t>давлений и температуры по трассе проектируемого</w:t>
      </w:r>
      <w:r w:rsidRPr="007F18CF">
        <w:rPr>
          <w:sz w:val="24"/>
          <w:szCs w:val="24"/>
        </w:rPr>
        <w:t xml:space="preserve"> трубопровод</w:t>
      </w:r>
      <w:r w:rsidR="00274EDA">
        <w:rPr>
          <w:sz w:val="24"/>
          <w:szCs w:val="24"/>
        </w:rPr>
        <w:t>а</w:t>
      </w:r>
      <w:r w:rsidRPr="007F18CF">
        <w:rPr>
          <w:sz w:val="24"/>
          <w:szCs w:val="24"/>
        </w:rPr>
        <w:t>, полученные в результате гидравл</w:t>
      </w:r>
      <w:r w:rsidR="00274EDA">
        <w:rPr>
          <w:sz w:val="24"/>
          <w:szCs w:val="24"/>
        </w:rPr>
        <w:t xml:space="preserve">ического расчета, их параметры </w:t>
      </w:r>
      <w:r w:rsidRPr="007F18CF">
        <w:rPr>
          <w:sz w:val="24"/>
          <w:szCs w:val="24"/>
        </w:rPr>
        <w:t>приведены в таблице</w:t>
      </w:r>
      <w:r w:rsidR="00274EDA">
        <w:rPr>
          <w:sz w:val="24"/>
          <w:szCs w:val="24"/>
        </w:rPr>
        <w:t xml:space="preserve"> 4</w:t>
      </w:r>
      <w:r w:rsidRPr="007F18CF">
        <w:rPr>
          <w:sz w:val="24"/>
          <w:szCs w:val="24"/>
        </w:rPr>
        <w:t>.</w:t>
      </w:r>
    </w:p>
    <w:p w:rsidR="00274EDA" w:rsidRPr="007F18CF" w:rsidRDefault="00274EDA" w:rsidP="00274EDA">
      <w:pPr>
        <w:suppressAutoHyphens/>
        <w:spacing w:line="360" w:lineRule="auto"/>
        <w:ind w:firstLine="709"/>
        <w:jc w:val="both"/>
        <w:rPr>
          <w:sz w:val="24"/>
          <w:szCs w:val="24"/>
        </w:rPr>
      </w:pPr>
    </w:p>
    <w:p w:rsidR="00274EDA" w:rsidRDefault="007F18CF" w:rsidP="00274EDA">
      <w:pPr>
        <w:spacing w:after="60"/>
        <w:ind w:left="1559" w:hanging="1559"/>
        <w:jc w:val="right"/>
        <w:rPr>
          <w:sz w:val="24"/>
          <w:szCs w:val="24"/>
        </w:rPr>
      </w:pPr>
      <w:r w:rsidRPr="007F18CF">
        <w:rPr>
          <w:sz w:val="24"/>
          <w:szCs w:val="24"/>
        </w:rPr>
        <w:t xml:space="preserve">Таблица </w:t>
      </w:r>
      <w:r w:rsidR="00274EDA">
        <w:rPr>
          <w:sz w:val="24"/>
          <w:szCs w:val="24"/>
        </w:rPr>
        <w:t>4</w:t>
      </w:r>
    </w:p>
    <w:p w:rsidR="007F18CF" w:rsidRPr="007F18CF" w:rsidRDefault="007F18CF" w:rsidP="00274EDA">
      <w:pPr>
        <w:spacing w:after="60"/>
        <w:ind w:left="1559" w:hanging="1559"/>
        <w:jc w:val="center"/>
        <w:rPr>
          <w:sz w:val="24"/>
          <w:szCs w:val="24"/>
        </w:rPr>
      </w:pPr>
      <w:r w:rsidRPr="007F18CF">
        <w:rPr>
          <w:sz w:val="24"/>
          <w:szCs w:val="24"/>
        </w:rPr>
        <w:t>Характеристика трубопровод</w:t>
      </w:r>
      <w:r w:rsidR="00274EDA">
        <w:rPr>
          <w:sz w:val="24"/>
          <w:szCs w:val="24"/>
        </w:rPr>
        <w:t>а</w:t>
      </w:r>
      <w:r w:rsidRPr="007F18CF">
        <w:rPr>
          <w:sz w:val="24"/>
          <w:szCs w:val="24"/>
        </w:rPr>
        <w:t xml:space="preserve"> и значения основных параметров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43"/>
        <w:gridCol w:w="4927"/>
      </w:tblGrid>
      <w:tr w:rsidR="00680E16" w:rsidRPr="007F18CF" w:rsidTr="00445FFE">
        <w:trPr>
          <w:jc w:val="center"/>
        </w:trPr>
        <w:tc>
          <w:tcPr>
            <w:tcW w:w="2426" w:type="pct"/>
            <w:vAlign w:val="center"/>
          </w:tcPr>
          <w:p w:rsidR="00680E16" w:rsidRPr="007F18CF" w:rsidRDefault="00680E16" w:rsidP="00680E16">
            <w:pPr>
              <w:jc w:val="center"/>
              <w:rPr>
                <w:sz w:val="24"/>
                <w:szCs w:val="24"/>
              </w:rPr>
            </w:pPr>
            <w:r w:rsidRPr="007F18CF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680E16" w:rsidRPr="007F18CF" w:rsidRDefault="00945794" w:rsidP="00680E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680E16" w:rsidRPr="007F18CF" w:rsidTr="00445FFE">
        <w:trPr>
          <w:jc w:val="center"/>
        </w:trPr>
        <w:tc>
          <w:tcPr>
            <w:tcW w:w="2426" w:type="pct"/>
            <w:vAlign w:val="center"/>
          </w:tcPr>
          <w:p w:rsidR="00680E16" w:rsidRPr="007F18CF" w:rsidRDefault="00680E16" w:rsidP="00680E16">
            <w:pPr>
              <w:rPr>
                <w:sz w:val="24"/>
                <w:szCs w:val="24"/>
              </w:rPr>
            </w:pPr>
            <w:r w:rsidRPr="00680E16">
              <w:rPr>
                <w:sz w:val="24"/>
                <w:szCs w:val="24"/>
              </w:rPr>
              <w:t>Диам</w:t>
            </w:r>
            <w:r>
              <w:rPr>
                <w:sz w:val="24"/>
                <w:szCs w:val="24"/>
              </w:rPr>
              <w:t>етр, толщина стенки, материал</w:t>
            </w:r>
            <w:r w:rsidRPr="00680E16">
              <w:rPr>
                <w:sz w:val="24"/>
                <w:szCs w:val="24"/>
              </w:rPr>
              <w:t xml:space="preserve"> изготовления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680E16" w:rsidRPr="007F18CF" w:rsidRDefault="00680E16" w:rsidP="00680E16">
            <w:pPr>
              <w:tabs>
                <w:tab w:val="left" w:pos="6612"/>
              </w:tabs>
              <w:jc w:val="center"/>
              <w:rPr>
                <w:sz w:val="24"/>
                <w:szCs w:val="24"/>
              </w:rPr>
            </w:pPr>
            <w:r w:rsidRPr="00680E16">
              <w:rPr>
                <w:sz w:val="24"/>
                <w:szCs w:val="24"/>
              </w:rPr>
              <w:t>114х12 мм, сталь 13ХФА</w:t>
            </w:r>
          </w:p>
        </w:tc>
      </w:tr>
      <w:tr w:rsidR="00680E16" w:rsidRPr="007F18CF" w:rsidTr="00445FFE">
        <w:trPr>
          <w:jc w:val="center"/>
        </w:trPr>
        <w:tc>
          <w:tcPr>
            <w:tcW w:w="2426" w:type="pct"/>
            <w:vAlign w:val="center"/>
          </w:tcPr>
          <w:p w:rsidR="00680E16" w:rsidRPr="007F18CF" w:rsidRDefault="00945794" w:rsidP="00680E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80E16" w:rsidRPr="007F18CF">
              <w:rPr>
                <w:sz w:val="24"/>
                <w:szCs w:val="24"/>
              </w:rPr>
              <w:t>ротяженность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680E16" w:rsidRPr="00680E16" w:rsidRDefault="00680E16" w:rsidP="004C032A">
            <w:pPr>
              <w:tabs>
                <w:tab w:val="left" w:pos="661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 км</w:t>
            </w:r>
          </w:p>
        </w:tc>
      </w:tr>
      <w:tr w:rsidR="00680E16" w:rsidRPr="007F18CF" w:rsidTr="00445FFE">
        <w:trPr>
          <w:jc w:val="center"/>
        </w:trPr>
        <w:tc>
          <w:tcPr>
            <w:tcW w:w="2426" w:type="pct"/>
            <w:vAlign w:val="center"/>
          </w:tcPr>
          <w:p w:rsidR="00680E16" w:rsidRPr="007F18CF" w:rsidRDefault="0098137A" w:rsidP="00680E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Глубина</w:t>
            </w:r>
            <w:r w:rsidR="005B03E9">
              <w:rPr>
                <w:sz w:val="24"/>
                <w:szCs w:val="24"/>
              </w:rPr>
              <w:t xml:space="preserve"> </w:t>
            </w:r>
            <w:r w:rsidR="005B03E9" w:rsidRPr="005B03E9">
              <w:rPr>
                <w:sz w:val="24"/>
                <w:szCs w:val="24"/>
              </w:rPr>
              <w:t>заложения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277C44" w:rsidRDefault="00277C44" w:rsidP="0098137A">
            <w:pPr>
              <w:tabs>
                <w:tab w:val="left" w:pos="661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277C44">
              <w:rPr>
                <w:sz w:val="24"/>
                <w:szCs w:val="24"/>
              </w:rPr>
              <w:t xml:space="preserve">а суходолах и болотах </w:t>
            </w:r>
            <w:r>
              <w:rPr>
                <w:sz w:val="24"/>
                <w:szCs w:val="24"/>
              </w:rPr>
              <w:t xml:space="preserve">- </w:t>
            </w:r>
            <w:r w:rsidRPr="00277C44">
              <w:rPr>
                <w:sz w:val="24"/>
                <w:szCs w:val="24"/>
              </w:rPr>
              <w:t>не менее 1,8 м</w:t>
            </w:r>
            <w:r>
              <w:rPr>
                <w:sz w:val="24"/>
                <w:szCs w:val="24"/>
              </w:rPr>
              <w:t>;</w:t>
            </w:r>
          </w:p>
          <w:p w:rsidR="00680E16" w:rsidRPr="00680E16" w:rsidRDefault="00277C44" w:rsidP="00277C44">
            <w:pPr>
              <w:tabs>
                <w:tab w:val="left" w:pos="661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</w:t>
            </w:r>
            <w:r w:rsidRPr="00277C44">
              <w:rPr>
                <w:sz w:val="24"/>
                <w:szCs w:val="24"/>
              </w:rPr>
              <w:t>пересечени</w:t>
            </w:r>
            <w:r>
              <w:rPr>
                <w:sz w:val="24"/>
                <w:szCs w:val="24"/>
              </w:rPr>
              <w:t>ях</w:t>
            </w:r>
            <w:r w:rsidRPr="00277C44">
              <w:rPr>
                <w:sz w:val="24"/>
                <w:szCs w:val="24"/>
              </w:rPr>
              <w:t xml:space="preserve"> автодорог</w:t>
            </w:r>
            <w:r>
              <w:rPr>
                <w:sz w:val="24"/>
                <w:szCs w:val="24"/>
              </w:rPr>
              <w:t xml:space="preserve"> - </w:t>
            </w:r>
            <w:r w:rsidR="0098137A" w:rsidRPr="0098137A">
              <w:rPr>
                <w:sz w:val="24"/>
                <w:szCs w:val="24"/>
              </w:rPr>
              <w:t>не менее 1</w:t>
            </w:r>
            <w:r>
              <w:rPr>
                <w:sz w:val="24"/>
                <w:szCs w:val="24"/>
              </w:rPr>
              <w:t>,</w:t>
            </w:r>
            <w:r w:rsidR="0098137A" w:rsidRPr="0098137A">
              <w:rPr>
                <w:sz w:val="24"/>
                <w:szCs w:val="24"/>
              </w:rPr>
              <w:t>4 м от верха покрытия</w:t>
            </w:r>
          </w:p>
        </w:tc>
      </w:tr>
      <w:tr w:rsidR="00945794" w:rsidRPr="007F18CF" w:rsidTr="00445FFE">
        <w:trPr>
          <w:jc w:val="center"/>
        </w:trPr>
        <w:tc>
          <w:tcPr>
            <w:tcW w:w="2426" w:type="pct"/>
            <w:vAlign w:val="center"/>
          </w:tcPr>
          <w:p w:rsidR="00945794" w:rsidRPr="007F18CF" w:rsidRDefault="00945794" w:rsidP="00BE4EB8">
            <w:pPr>
              <w:rPr>
                <w:sz w:val="24"/>
                <w:szCs w:val="24"/>
              </w:rPr>
            </w:pPr>
            <w:r w:rsidRPr="007F18CF">
              <w:rPr>
                <w:sz w:val="24"/>
                <w:szCs w:val="24"/>
              </w:rPr>
              <w:t>Температура в начале / конце, º</w:t>
            </w:r>
            <w:proofErr w:type="gramStart"/>
            <w:r w:rsidRPr="007F18CF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2574" w:type="pct"/>
            <w:shd w:val="clear" w:color="auto" w:fill="auto"/>
            <w:vAlign w:val="center"/>
          </w:tcPr>
          <w:p w:rsidR="00945794" w:rsidRPr="00680E16" w:rsidRDefault="00945794" w:rsidP="00BE4EB8">
            <w:pPr>
              <w:tabs>
                <w:tab w:val="left" w:pos="6612"/>
              </w:tabs>
              <w:jc w:val="center"/>
              <w:rPr>
                <w:sz w:val="24"/>
                <w:szCs w:val="24"/>
              </w:rPr>
            </w:pPr>
            <w:r w:rsidRPr="007F18CF">
              <w:rPr>
                <w:sz w:val="24"/>
                <w:szCs w:val="24"/>
              </w:rPr>
              <w:t>7,94 / 4,66</w:t>
            </w:r>
          </w:p>
        </w:tc>
      </w:tr>
      <w:tr w:rsidR="00945794" w:rsidRPr="007F18CF" w:rsidTr="00445FFE">
        <w:trPr>
          <w:jc w:val="center"/>
        </w:trPr>
        <w:tc>
          <w:tcPr>
            <w:tcW w:w="2426" w:type="pct"/>
            <w:vAlign w:val="center"/>
          </w:tcPr>
          <w:p w:rsidR="00945794" w:rsidRPr="007F18CF" w:rsidRDefault="00945794" w:rsidP="00BE4EB8">
            <w:pPr>
              <w:rPr>
                <w:sz w:val="24"/>
                <w:szCs w:val="24"/>
              </w:rPr>
            </w:pPr>
            <w:r w:rsidRPr="007F18CF">
              <w:rPr>
                <w:sz w:val="24"/>
                <w:szCs w:val="24"/>
              </w:rPr>
              <w:t>Давление (избыт) в начале /конце, МПа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945794" w:rsidRPr="00680E16" w:rsidRDefault="00945794" w:rsidP="00BE4EB8">
            <w:pPr>
              <w:tabs>
                <w:tab w:val="left" w:pos="6612"/>
              </w:tabs>
              <w:jc w:val="center"/>
              <w:rPr>
                <w:sz w:val="24"/>
                <w:szCs w:val="24"/>
              </w:rPr>
            </w:pPr>
            <w:r w:rsidRPr="007F18CF">
              <w:rPr>
                <w:sz w:val="24"/>
                <w:szCs w:val="24"/>
              </w:rPr>
              <w:t>14,70 / 14,45</w:t>
            </w:r>
          </w:p>
        </w:tc>
      </w:tr>
      <w:tr w:rsidR="00945794" w:rsidRPr="007F18CF" w:rsidTr="00445FFE">
        <w:trPr>
          <w:jc w:val="center"/>
        </w:trPr>
        <w:tc>
          <w:tcPr>
            <w:tcW w:w="2426" w:type="pct"/>
            <w:vAlign w:val="center"/>
          </w:tcPr>
          <w:p w:rsidR="00945794" w:rsidRPr="007F18CF" w:rsidRDefault="00945794" w:rsidP="00680E16">
            <w:pPr>
              <w:rPr>
                <w:sz w:val="24"/>
                <w:szCs w:val="24"/>
              </w:rPr>
            </w:pPr>
            <w:r w:rsidRPr="00680E16">
              <w:rPr>
                <w:sz w:val="24"/>
                <w:szCs w:val="24"/>
              </w:rPr>
              <w:t>Месторасположение начального пункта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945794" w:rsidRPr="00680E16" w:rsidRDefault="00945794" w:rsidP="00680E16">
            <w:pPr>
              <w:tabs>
                <w:tab w:val="left" w:pos="6612"/>
              </w:tabs>
              <w:jc w:val="center"/>
              <w:rPr>
                <w:sz w:val="24"/>
                <w:szCs w:val="24"/>
              </w:rPr>
            </w:pPr>
            <w:r w:rsidRPr="00680E16">
              <w:rPr>
                <w:sz w:val="24"/>
                <w:szCs w:val="24"/>
              </w:rPr>
              <w:t>Задвижка</w:t>
            </w:r>
            <w:r>
              <w:rPr>
                <w:sz w:val="24"/>
                <w:szCs w:val="24"/>
              </w:rPr>
              <w:t xml:space="preserve"> </w:t>
            </w:r>
            <w:r w:rsidRPr="00680E16">
              <w:rPr>
                <w:sz w:val="24"/>
                <w:szCs w:val="24"/>
              </w:rPr>
              <w:t xml:space="preserve">БГ куста №1  </w:t>
            </w:r>
          </w:p>
        </w:tc>
      </w:tr>
      <w:tr w:rsidR="00945794" w:rsidRPr="007F18CF" w:rsidTr="00445FFE">
        <w:trPr>
          <w:jc w:val="center"/>
        </w:trPr>
        <w:tc>
          <w:tcPr>
            <w:tcW w:w="2426" w:type="pct"/>
            <w:vAlign w:val="center"/>
          </w:tcPr>
          <w:p w:rsidR="00945794" w:rsidRPr="00680E16" w:rsidRDefault="00945794" w:rsidP="00680E16">
            <w:pPr>
              <w:rPr>
                <w:sz w:val="24"/>
                <w:szCs w:val="24"/>
              </w:rPr>
            </w:pPr>
            <w:r w:rsidRPr="00680E16">
              <w:rPr>
                <w:sz w:val="24"/>
                <w:szCs w:val="24"/>
              </w:rPr>
              <w:t>Месторасположение конечного пункта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945794" w:rsidRPr="00680E16" w:rsidRDefault="00945794" w:rsidP="00680E16">
            <w:pPr>
              <w:tabs>
                <w:tab w:val="left" w:pos="6612"/>
              </w:tabs>
              <w:jc w:val="center"/>
              <w:rPr>
                <w:sz w:val="24"/>
                <w:szCs w:val="24"/>
              </w:rPr>
            </w:pPr>
            <w:r w:rsidRPr="00680E16">
              <w:rPr>
                <w:sz w:val="24"/>
                <w:szCs w:val="24"/>
              </w:rPr>
              <w:t>Задвижка в районе скважины Р-130</w:t>
            </w:r>
          </w:p>
        </w:tc>
      </w:tr>
    </w:tbl>
    <w:p w:rsidR="007F18CF" w:rsidRPr="007F18CF" w:rsidRDefault="007F18CF" w:rsidP="0098137A">
      <w:pPr>
        <w:spacing w:after="60"/>
        <w:ind w:left="1559" w:hanging="1559"/>
        <w:rPr>
          <w:rFonts w:ascii="Arial" w:eastAsia="Calibri" w:hAnsi="Arial"/>
          <w:sz w:val="22"/>
          <w:szCs w:val="24"/>
          <w:lang w:eastAsia="en-US"/>
        </w:rPr>
      </w:pPr>
    </w:p>
    <w:p w:rsidR="00AE6F33" w:rsidRDefault="00AE6F33" w:rsidP="00AE6F33">
      <w:pPr>
        <w:pStyle w:val="048"/>
        <w:tabs>
          <w:tab w:val="left" w:pos="284"/>
          <w:tab w:val="left" w:pos="1080"/>
          <w:tab w:val="left" w:pos="10206"/>
        </w:tabs>
        <w:spacing w:line="276" w:lineRule="auto"/>
        <w:ind w:left="0" w:right="-2" w:firstLine="709"/>
        <w:rPr>
          <w:rFonts w:ascii="Times New Roman" w:hAnsi="Times New Roman"/>
          <w:sz w:val="24"/>
          <w:szCs w:val="24"/>
        </w:rPr>
      </w:pPr>
      <w:r w:rsidRPr="00945794">
        <w:rPr>
          <w:rFonts w:ascii="Times New Roman" w:hAnsi="Times New Roman"/>
          <w:sz w:val="24"/>
          <w:szCs w:val="24"/>
        </w:rPr>
        <w:t xml:space="preserve">Водовод высокого давления в начале </w:t>
      </w:r>
      <w:r>
        <w:rPr>
          <w:rFonts w:ascii="Times New Roman" w:hAnsi="Times New Roman"/>
          <w:sz w:val="24"/>
          <w:szCs w:val="24"/>
        </w:rPr>
        <w:t xml:space="preserve">трассы </w:t>
      </w:r>
      <w:r w:rsidRPr="00945794">
        <w:rPr>
          <w:rFonts w:ascii="Times New Roman" w:hAnsi="Times New Roman"/>
          <w:sz w:val="24"/>
          <w:szCs w:val="24"/>
        </w:rPr>
        <w:t>подключае</w:t>
      </w:r>
      <w:r>
        <w:rPr>
          <w:rFonts w:ascii="Times New Roman" w:hAnsi="Times New Roman"/>
          <w:sz w:val="24"/>
          <w:szCs w:val="24"/>
        </w:rPr>
        <w:t>тся к ранее запроектированному водоводу</w:t>
      </w:r>
      <w:r w:rsidRPr="00945794">
        <w:rPr>
          <w:rFonts w:ascii="Times New Roman" w:hAnsi="Times New Roman"/>
          <w:sz w:val="24"/>
          <w:szCs w:val="24"/>
        </w:rPr>
        <w:t xml:space="preserve"> на кустовой площадке №1 и по требованию заказчика</w:t>
      </w:r>
      <w:r w:rsidR="00E6620F">
        <w:rPr>
          <w:rFonts w:ascii="Times New Roman" w:hAnsi="Times New Roman"/>
          <w:sz w:val="24"/>
          <w:szCs w:val="24"/>
        </w:rPr>
        <w:t xml:space="preserve"> к водоводу низкого давления «У</w:t>
      </w:r>
      <w:r w:rsidRPr="00945794">
        <w:rPr>
          <w:rFonts w:ascii="Times New Roman" w:hAnsi="Times New Roman"/>
          <w:sz w:val="24"/>
          <w:szCs w:val="24"/>
        </w:rPr>
        <w:t xml:space="preserve">зел сепарации – </w:t>
      </w:r>
      <w:r w:rsidR="00E6620F">
        <w:rPr>
          <w:rFonts w:ascii="Times New Roman" w:hAnsi="Times New Roman"/>
          <w:sz w:val="24"/>
          <w:szCs w:val="24"/>
        </w:rPr>
        <w:t>К</w:t>
      </w:r>
      <w:r w:rsidRPr="00945794">
        <w:rPr>
          <w:rFonts w:ascii="Times New Roman" w:hAnsi="Times New Roman"/>
          <w:sz w:val="24"/>
          <w:szCs w:val="24"/>
        </w:rPr>
        <w:t>уст 1»</w:t>
      </w:r>
      <w:r>
        <w:rPr>
          <w:rFonts w:ascii="Times New Roman" w:hAnsi="Times New Roman"/>
          <w:sz w:val="24"/>
          <w:szCs w:val="24"/>
        </w:rPr>
        <w:t>,</w:t>
      </w:r>
      <w:r w:rsidRPr="00945794">
        <w:rPr>
          <w:rFonts w:ascii="Times New Roman" w:hAnsi="Times New Roman"/>
          <w:sz w:val="24"/>
          <w:szCs w:val="24"/>
        </w:rPr>
        <w:t xml:space="preserve"> ранее </w:t>
      </w:r>
      <w:proofErr w:type="gramStart"/>
      <w:r w:rsidRPr="00945794">
        <w:rPr>
          <w:rFonts w:ascii="Times New Roman" w:hAnsi="Times New Roman"/>
          <w:sz w:val="24"/>
          <w:szCs w:val="24"/>
        </w:rPr>
        <w:t>запроектированных</w:t>
      </w:r>
      <w:proofErr w:type="gramEnd"/>
      <w:r w:rsidRPr="00945794">
        <w:rPr>
          <w:rFonts w:ascii="Times New Roman" w:hAnsi="Times New Roman"/>
          <w:sz w:val="24"/>
          <w:szCs w:val="24"/>
        </w:rPr>
        <w:t xml:space="preserve"> по </w:t>
      </w:r>
      <w:r w:rsidRPr="00945794">
        <w:rPr>
          <w:rFonts w:ascii="Times New Roman" w:hAnsi="Times New Roman"/>
          <w:sz w:val="24"/>
          <w:szCs w:val="24"/>
        </w:rPr>
        <w:lastRenderedPageBreak/>
        <w:t>проекту шифр ЮТ-62-678.ТНП</w:t>
      </w:r>
      <w:r>
        <w:rPr>
          <w:rFonts w:ascii="Times New Roman" w:hAnsi="Times New Roman"/>
          <w:sz w:val="24"/>
          <w:szCs w:val="24"/>
        </w:rPr>
        <w:t>,</w:t>
      </w:r>
      <w:r w:rsidRPr="00945794">
        <w:rPr>
          <w:rFonts w:ascii="Times New Roman" w:hAnsi="Times New Roman"/>
          <w:sz w:val="24"/>
          <w:szCs w:val="24"/>
        </w:rPr>
        <w:t xml:space="preserve"> в конце</w:t>
      </w:r>
      <w:r>
        <w:rPr>
          <w:rFonts w:ascii="Times New Roman" w:hAnsi="Times New Roman"/>
          <w:sz w:val="24"/>
          <w:szCs w:val="24"/>
        </w:rPr>
        <w:t xml:space="preserve"> трассы – к обвязке скважины Р-</w:t>
      </w:r>
      <w:r w:rsidRPr="00945794">
        <w:rPr>
          <w:rFonts w:ascii="Times New Roman" w:hAnsi="Times New Roman"/>
          <w:sz w:val="24"/>
          <w:szCs w:val="24"/>
        </w:rPr>
        <w:t>130. Промежуточных узлов запорной арматуры по трассе водовода не предусмотрено.</w:t>
      </w:r>
    </w:p>
    <w:p w:rsidR="00AE6F33" w:rsidRDefault="00AE6F33" w:rsidP="00AE6F33">
      <w:pPr>
        <w:pStyle w:val="048"/>
        <w:tabs>
          <w:tab w:val="left" w:pos="284"/>
          <w:tab w:val="left" w:pos="1080"/>
          <w:tab w:val="left" w:pos="10206"/>
        </w:tabs>
        <w:ind w:left="567" w:right="226" w:firstLine="567"/>
        <w:rPr>
          <w:rFonts w:ascii="Times New Roman" w:hAnsi="Times New Roman"/>
          <w:b/>
          <w:sz w:val="24"/>
          <w:szCs w:val="24"/>
        </w:rPr>
      </w:pPr>
    </w:p>
    <w:p w:rsidR="00F840CF" w:rsidRPr="00F840CF" w:rsidRDefault="00F840CF" w:rsidP="00E6620F">
      <w:pPr>
        <w:keepNext/>
        <w:keepLines/>
        <w:numPr>
          <w:ilvl w:val="1"/>
          <w:numId w:val="0"/>
        </w:numPr>
        <w:tabs>
          <w:tab w:val="num" w:pos="1176"/>
        </w:tabs>
        <w:spacing w:after="120" w:line="276" w:lineRule="auto"/>
        <w:ind w:firstLine="709"/>
        <w:jc w:val="both"/>
        <w:outlineLvl w:val="1"/>
        <w:rPr>
          <w:b/>
          <w:bCs/>
          <w:i/>
          <w:sz w:val="24"/>
          <w:szCs w:val="24"/>
          <w:lang w:eastAsia="en-US"/>
        </w:rPr>
      </w:pPr>
      <w:bookmarkStart w:id="10" w:name="_Toc474393665"/>
      <w:r w:rsidRPr="00F840CF">
        <w:rPr>
          <w:b/>
          <w:bCs/>
          <w:i/>
          <w:sz w:val="24"/>
          <w:szCs w:val="24"/>
          <w:lang w:eastAsia="en-US"/>
        </w:rPr>
        <w:t>Показатели и характеристики технологического оборудования и устройств</w:t>
      </w:r>
      <w:bookmarkEnd w:id="10"/>
      <w:r w:rsidRPr="00F840CF">
        <w:rPr>
          <w:b/>
          <w:bCs/>
          <w:i/>
          <w:sz w:val="24"/>
          <w:szCs w:val="24"/>
          <w:lang w:eastAsia="en-US"/>
        </w:rPr>
        <w:t xml:space="preserve"> </w:t>
      </w:r>
    </w:p>
    <w:p w:rsidR="00F840CF" w:rsidRPr="00F840CF" w:rsidRDefault="00F840CF" w:rsidP="00F840CF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 xml:space="preserve">Учитывая повышенные требования экологической безопасности, в проектной документации предусмотрены коррозионностойкие трубы с повышенными прочностными характеристиками и увеличенной толщиной стенки по сравнению </w:t>
      </w:r>
      <w:proofErr w:type="gramStart"/>
      <w:r w:rsidRPr="00F840CF">
        <w:rPr>
          <w:rFonts w:eastAsia="Calibri"/>
          <w:sz w:val="24"/>
          <w:szCs w:val="24"/>
          <w:lang w:eastAsia="en-US"/>
        </w:rPr>
        <w:t>с</w:t>
      </w:r>
      <w:proofErr w:type="gramEnd"/>
      <w:r w:rsidRPr="00F840CF">
        <w:rPr>
          <w:rFonts w:eastAsia="Calibri"/>
          <w:sz w:val="24"/>
          <w:szCs w:val="24"/>
          <w:lang w:eastAsia="en-US"/>
        </w:rPr>
        <w:t xml:space="preserve"> расчетной.</w:t>
      </w:r>
    </w:p>
    <w:p w:rsidR="00CF46C9" w:rsidRDefault="00CF46C9" w:rsidP="00F840CF">
      <w:pPr>
        <w:spacing w:line="276" w:lineRule="auto"/>
        <w:ind w:firstLine="709"/>
        <w:jc w:val="both"/>
        <w:rPr>
          <w:rFonts w:eastAsia="Calibri"/>
          <w:spacing w:val="-3"/>
          <w:sz w:val="24"/>
          <w:szCs w:val="24"/>
          <w:lang w:eastAsia="en-US"/>
        </w:rPr>
      </w:pPr>
      <w:r w:rsidRPr="00CF46C9">
        <w:rPr>
          <w:rFonts w:eastAsia="Calibri"/>
          <w:spacing w:val="-3"/>
          <w:sz w:val="24"/>
          <w:szCs w:val="24"/>
          <w:lang w:eastAsia="en-US"/>
        </w:rPr>
        <w:t xml:space="preserve">Основанием выбора труб определенного диаметра промыслового трубопровода </w:t>
      </w:r>
      <w:r>
        <w:rPr>
          <w:rFonts w:eastAsia="Calibri"/>
          <w:spacing w:val="-3"/>
          <w:sz w:val="24"/>
          <w:szCs w:val="24"/>
          <w:lang w:eastAsia="en-US"/>
        </w:rPr>
        <w:t xml:space="preserve">является гидравлический расчет, </w:t>
      </w:r>
      <w:r w:rsidRPr="00CF46C9">
        <w:rPr>
          <w:rFonts w:eastAsia="Calibri"/>
          <w:spacing w:val="-3"/>
          <w:sz w:val="24"/>
          <w:szCs w:val="24"/>
          <w:lang w:eastAsia="en-US"/>
        </w:rPr>
        <w:t>утвержден</w:t>
      </w:r>
      <w:r>
        <w:rPr>
          <w:rFonts w:eastAsia="Calibri"/>
          <w:spacing w:val="-3"/>
          <w:sz w:val="24"/>
          <w:szCs w:val="24"/>
          <w:lang w:eastAsia="en-US"/>
        </w:rPr>
        <w:t>ный</w:t>
      </w:r>
      <w:r w:rsidRPr="00CF46C9">
        <w:rPr>
          <w:rFonts w:eastAsia="Calibri"/>
          <w:spacing w:val="-3"/>
          <w:sz w:val="24"/>
          <w:szCs w:val="24"/>
          <w:lang w:eastAsia="en-US"/>
        </w:rPr>
        <w:t xml:space="preserve"> заказчиком</w:t>
      </w:r>
      <w:r>
        <w:rPr>
          <w:rFonts w:eastAsia="Calibri"/>
          <w:spacing w:val="-3"/>
          <w:sz w:val="24"/>
          <w:szCs w:val="24"/>
          <w:lang w:eastAsia="en-US"/>
        </w:rPr>
        <w:t>.</w:t>
      </w:r>
      <w:r w:rsidRPr="00CF46C9">
        <w:rPr>
          <w:rFonts w:eastAsia="Calibri"/>
          <w:spacing w:val="-3"/>
          <w:sz w:val="24"/>
          <w:szCs w:val="24"/>
          <w:lang w:eastAsia="en-US"/>
        </w:rPr>
        <w:t xml:space="preserve"> Трубопровод обеспечивает транспорт необходимых объемов рабочего продукта, обусловленных техническим заданием на проектирование. </w:t>
      </w:r>
    </w:p>
    <w:p w:rsidR="00F840CF" w:rsidRPr="00F840CF" w:rsidRDefault="00F840CF" w:rsidP="00F840CF">
      <w:pPr>
        <w:spacing w:line="276" w:lineRule="auto"/>
        <w:ind w:firstLine="709"/>
        <w:jc w:val="both"/>
        <w:rPr>
          <w:rFonts w:eastAsia="Calibri"/>
          <w:spacing w:val="-3"/>
          <w:sz w:val="24"/>
          <w:szCs w:val="24"/>
          <w:lang w:eastAsia="en-US"/>
        </w:rPr>
      </w:pPr>
      <w:r w:rsidRPr="00F840CF">
        <w:rPr>
          <w:rFonts w:eastAsia="Calibri"/>
          <w:spacing w:val="-3"/>
          <w:sz w:val="24"/>
          <w:szCs w:val="24"/>
          <w:lang w:eastAsia="en-US"/>
        </w:rPr>
        <w:t xml:space="preserve">Трубы для строительства проектируемого трубопровода выбраны на основании расчета на прочность, исходя из максимально возможного давления среды в трубопроводе. Выбор труб производился в соответствии с номенклатурой заводов изготовителей. </w:t>
      </w:r>
    </w:p>
    <w:p w:rsidR="00F840CF" w:rsidRPr="00F840CF" w:rsidRDefault="00F840CF" w:rsidP="00F840CF">
      <w:pPr>
        <w:suppressAutoHyphens/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 xml:space="preserve">Трубы должны соответствовать требованиям </w:t>
      </w:r>
      <w:r w:rsidRPr="00F840CF">
        <w:rPr>
          <w:rFonts w:eastAsia="Calibri"/>
          <w:spacing w:val="-3"/>
          <w:sz w:val="24"/>
          <w:szCs w:val="24"/>
          <w:lang w:eastAsia="en-US"/>
        </w:rPr>
        <w:t xml:space="preserve">РД 39-132-94, </w:t>
      </w:r>
      <w:r w:rsidRPr="00F840CF">
        <w:rPr>
          <w:rFonts w:eastAsia="Calibri"/>
          <w:sz w:val="24"/>
          <w:szCs w:val="24"/>
          <w:lang w:eastAsia="en-US"/>
        </w:rPr>
        <w:t xml:space="preserve">ГОСТ </w:t>
      </w:r>
      <w:proofErr w:type="gramStart"/>
      <w:r w:rsidRPr="00F840CF">
        <w:rPr>
          <w:rFonts w:eastAsia="Calibri"/>
          <w:sz w:val="24"/>
          <w:szCs w:val="24"/>
          <w:lang w:eastAsia="en-US"/>
        </w:rPr>
        <w:t>Р</w:t>
      </w:r>
      <w:proofErr w:type="gramEnd"/>
      <w:r w:rsidRPr="00F840CF">
        <w:rPr>
          <w:rFonts w:eastAsia="Calibri"/>
          <w:sz w:val="24"/>
          <w:szCs w:val="24"/>
          <w:lang w:eastAsia="en-US"/>
        </w:rPr>
        <w:t xml:space="preserve"> 55990-2014.</w:t>
      </w:r>
    </w:p>
    <w:p w:rsidR="00F840CF" w:rsidRPr="00F840CF" w:rsidRDefault="00F840CF" w:rsidP="00F840CF">
      <w:pPr>
        <w:spacing w:line="276" w:lineRule="auto"/>
        <w:ind w:firstLine="709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F840CF">
        <w:rPr>
          <w:rFonts w:eastAsia="Calibri"/>
          <w:spacing w:val="-2"/>
          <w:sz w:val="24"/>
          <w:szCs w:val="24"/>
          <w:lang w:eastAsia="en-US"/>
        </w:rPr>
        <w:t xml:space="preserve">Кроме того, при выборе материала труб учитывались климатические условия района строительства. За расчетную температуру строительства принято значение средней температуры воздуха наиболее холодной пятидневки обеспеченностью 0,92 – минус 41 </w:t>
      </w:r>
      <w:r w:rsidRPr="00F840CF">
        <w:rPr>
          <w:rFonts w:eastAsia="Calibri"/>
          <w:spacing w:val="-2"/>
          <w:sz w:val="24"/>
          <w:szCs w:val="24"/>
          <w:lang w:eastAsia="en-US"/>
        </w:rPr>
        <w:sym w:font="Symbol" w:char="F0B0"/>
      </w:r>
      <w:r w:rsidRPr="00F840CF">
        <w:rPr>
          <w:rFonts w:eastAsia="Calibri"/>
          <w:spacing w:val="-2"/>
          <w:sz w:val="24"/>
          <w:szCs w:val="24"/>
          <w:lang w:eastAsia="en-US"/>
        </w:rPr>
        <w:t>С.</w:t>
      </w:r>
    </w:p>
    <w:p w:rsidR="00F840CF" w:rsidRPr="00F840CF" w:rsidRDefault="00F840CF" w:rsidP="00F840CF">
      <w:pPr>
        <w:spacing w:line="276" w:lineRule="auto"/>
        <w:ind w:firstLine="709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 xml:space="preserve">Для строительства проектируемых трубопроводов приняты трубы по техническим условиям ТУ 1317-006.1-593377520-2003 стальные бесшовные горячедеформированные </w:t>
      </w:r>
      <w:proofErr w:type="spellStart"/>
      <w:r w:rsidRPr="00F840CF">
        <w:rPr>
          <w:rFonts w:eastAsia="Calibri"/>
          <w:sz w:val="24"/>
          <w:szCs w:val="24"/>
          <w:lang w:eastAsia="en-US"/>
        </w:rPr>
        <w:t>нефтегазопроводные</w:t>
      </w:r>
      <w:proofErr w:type="spellEnd"/>
      <w:r w:rsidRPr="00F840CF">
        <w:rPr>
          <w:rFonts w:eastAsia="Calibri"/>
          <w:sz w:val="24"/>
          <w:szCs w:val="24"/>
          <w:lang w:eastAsia="en-US"/>
        </w:rPr>
        <w:t xml:space="preserve"> повышенной надежности из стали 13ХФА класса прочности К54.</w:t>
      </w:r>
    </w:p>
    <w:p w:rsidR="00F840CF" w:rsidRDefault="00F840CF" w:rsidP="004A32EF">
      <w:pPr>
        <w:suppressAutoHyphens/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>Срок эксплуатации трубопроводов, определенный на основе обобщения статистических данных по Западной Сибири, согласно РД 39-132-94, составляет для водовода – 7 лет. Уточнение фактического срока службы будет проводиться в процессе эксплуатации по наблюдениям за состоянием трубопровода по результатам ревизии и диагностики.</w:t>
      </w:r>
    </w:p>
    <w:p w:rsidR="008B0533" w:rsidRPr="00F840CF" w:rsidRDefault="008B0533" w:rsidP="004A32EF">
      <w:pPr>
        <w:suppressAutoHyphens/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F840CF" w:rsidRPr="00F840CF" w:rsidRDefault="00F840CF" w:rsidP="00CF46C9">
      <w:pPr>
        <w:suppressAutoHyphens/>
        <w:spacing w:line="276" w:lineRule="auto"/>
        <w:jc w:val="center"/>
        <w:rPr>
          <w:rFonts w:eastAsia="Calibri"/>
          <w:i/>
          <w:sz w:val="24"/>
          <w:szCs w:val="24"/>
          <w:lang w:eastAsia="en-US"/>
        </w:rPr>
      </w:pPr>
      <w:r w:rsidRPr="00F840CF">
        <w:rPr>
          <w:rFonts w:eastAsia="Calibri"/>
          <w:i/>
          <w:sz w:val="24"/>
          <w:szCs w:val="24"/>
          <w:lang w:eastAsia="en-US"/>
        </w:rPr>
        <w:t>Изоляция трубопроводов</w:t>
      </w:r>
    </w:p>
    <w:p w:rsidR="00F840CF" w:rsidRPr="00F840CF" w:rsidRDefault="00F840CF" w:rsidP="004A32EF">
      <w:pPr>
        <w:suppressAutoHyphens/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 xml:space="preserve">Надземные участки трубопроводов и фасонные детали, не имеющие заводского наружного покрытия, покрываются эмалью ПФ1157 ГОСТ 6465 в два слоя по грунтовке ГФ-021 по ГОСТ 25129-82* в один слой. Затем надземные участки труб и соединительные детали </w:t>
      </w:r>
      <w:proofErr w:type="spellStart"/>
      <w:r w:rsidRPr="00F840CF">
        <w:rPr>
          <w:rFonts w:eastAsia="Calibri"/>
          <w:sz w:val="24"/>
          <w:szCs w:val="24"/>
          <w:lang w:eastAsia="en-US"/>
        </w:rPr>
        <w:t>теплоизолируют</w:t>
      </w:r>
      <w:proofErr w:type="spellEnd"/>
      <w:r w:rsidRPr="00F840CF">
        <w:rPr>
          <w:rFonts w:eastAsia="Calibri"/>
          <w:sz w:val="24"/>
          <w:szCs w:val="24"/>
          <w:lang w:eastAsia="en-US"/>
        </w:rPr>
        <w:t xml:space="preserve"> согласно СП 61.13330.2012. Состав тепловой изоляции:</w:t>
      </w:r>
    </w:p>
    <w:p w:rsidR="00F840CF" w:rsidRPr="00F840CF" w:rsidRDefault="00F840CF" w:rsidP="00CB1669">
      <w:pPr>
        <w:numPr>
          <w:ilvl w:val="0"/>
          <w:numId w:val="18"/>
        </w:numPr>
        <w:tabs>
          <w:tab w:val="num" w:pos="851"/>
        </w:tabs>
        <w:suppressAutoHyphens/>
        <w:spacing w:line="276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>маты прошивные М1-125-1000.100.100 по ГОСТ 21880-2011 толщиной изоляции в конструкции 100 мм;</w:t>
      </w:r>
    </w:p>
    <w:p w:rsidR="00F840CF" w:rsidRPr="00F840CF" w:rsidRDefault="00F840CF" w:rsidP="00CB1669">
      <w:pPr>
        <w:numPr>
          <w:ilvl w:val="0"/>
          <w:numId w:val="18"/>
        </w:numPr>
        <w:tabs>
          <w:tab w:val="num" w:pos="851"/>
        </w:tabs>
        <w:suppressAutoHyphens/>
        <w:spacing w:line="276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 xml:space="preserve">покровный слой поверх теплоизоляции – сталь тонколистовая оцинкованная толщиной </w:t>
      </w:r>
      <w:smartTag w:uri="urn:schemas-microsoft-com:office:smarttags" w:element="metricconverter">
        <w:smartTagPr>
          <w:attr w:name="ProductID" w:val="0,5 мм"/>
        </w:smartTagPr>
        <w:r w:rsidRPr="00F840CF">
          <w:rPr>
            <w:rFonts w:eastAsia="Calibri"/>
            <w:sz w:val="24"/>
            <w:szCs w:val="24"/>
            <w:lang w:eastAsia="en-US"/>
          </w:rPr>
          <w:t>0,5 мм</w:t>
        </w:r>
      </w:smartTag>
      <w:r w:rsidRPr="00F840CF">
        <w:rPr>
          <w:rFonts w:eastAsia="Calibri"/>
          <w:sz w:val="24"/>
          <w:szCs w:val="24"/>
          <w:lang w:eastAsia="en-US"/>
        </w:rPr>
        <w:t xml:space="preserve"> по ГОСТ 14918-80*.</w:t>
      </w:r>
    </w:p>
    <w:p w:rsidR="00F840CF" w:rsidRPr="00F840CF" w:rsidRDefault="00F840CF" w:rsidP="00F840CF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>Толщина теплоизоляционного покрытия обеспечивает предотвращение охлаждения транспортируемого продукта.</w:t>
      </w:r>
    </w:p>
    <w:p w:rsidR="00F840CF" w:rsidRPr="00F840CF" w:rsidRDefault="00F840CF" w:rsidP="00F840CF">
      <w:pPr>
        <w:suppressAutoHyphens/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>При переходе от надземной прокладки к подземной теплоизоляция должна быть нанесена на 0,5 м ниже поверхности земли.</w:t>
      </w:r>
    </w:p>
    <w:p w:rsidR="00F840CF" w:rsidRPr="00F840CF" w:rsidRDefault="00F840CF" w:rsidP="00F840CF">
      <w:pPr>
        <w:suppressAutoHyphens/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 xml:space="preserve">Для теплоизоляции арматуры предусмотрены разъемные короба марки </w:t>
      </w:r>
      <w:r w:rsidRPr="00F840CF">
        <w:rPr>
          <w:rFonts w:eastAsia="Calibri"/>
          <w:sz w:val="24"/>
          <w:szCs w:val="24"/>
          <w:lang w:eastAsia="en-US"/>
        </w:rPr>
        <w:br/>
      </w:r>
      <w:r w:rsidRPr="00F840CF">
        <w:rPr>
          <w:rFonts w:eastAsia="Calibri"/>
          <w:sz w:val="24"/>
          <w:szCs w:val="24"/>
          <w:lang w:val="en-US" w:eastAsia="en-US"/>
        </w:rPr>
        <w:t>SAS</w:t>
      </w:r>
      <w:r w:rsidRPr="00F840CF">
        <w:rPr>
          <w:rFonts w:eastAsia="Calibri"/>
          <w:sz w:val="24"/>
          <w:szCs w:val="24"/>
          <w:lang w:eastAsia="en-US"/>
        </w:rPr>
        <w:t>, состоящие из оболочки (оцинкованной стали) и слоя заводской теплоизоляции.</w:t>
      </w:r>
    </w:p>
    <w:p w:rsidR="00F840CF" w:rsidRPr="00F840CF" w:rsidRDefault="00F840CF" w:rsidP="00F840CF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rPr>
          <w:rFonts w:eastAsia="Calibri"/>
          <w:spacing w:val="-2"/>
          <w:sz w:val="24"/>
          <w:szCs w:val="24"/>
          <w:lang w:eastAsia="en-US"/>
        </w:rPr>
      </w:pPr>
      <w:r w:rsidRPr="00F840CF">
        <w:rPr>
          <w:rFonts w:eastAsia="Calibri"/>
          <w:spacing w:val="-2"/>
          <w:sz w:val="24"/>
          <w:szCs w:val="24"/>
          <w:lang w:eastAsia="en-US"/>
        </w:rPr>
        <w:t xml:space="preserve">Для защиты от почвенной коррозии защитных футляров предусмотрена изоляция усиленного типа внешней поверхности футляров. Конструкция, толщина наружного изоляционного покрытия, температура эксплуатации соответствуют требованиям таблицы 1 </w:t>
      </w:r>
      <w:r w:rsidRPr="00F840CF">
        <w:rPr>
          <w:rFonts w:eastAsia="Calibri"/>
          <w:spacing w:val="-2"/>
          <w:sz w:val="24"/>
          <w:szCs w:val="24"/>
          <w:lang w:eastAsia="en-US"/>
        </w:rPr>
        <w:lastRenderedPageBreak/>
        <w:t xml:space="preserve">ГОСТ </w:t>
      </w:r>
      <w:proofErr w:type="gramStart"/>
      <w:r w:rsidRPr="00F840CF">
        <w:rPr>
          <w:rFonts w:eastAsia="Calibri"/>
          <w:spacing w:val="-2"/>
          <w:sz w:val="24"/>
          <w:szCs w:val="24"/>
          <w:lang w:eastAsia="en-US"/>
        </w:rPr>
        <w:t>Р</w:t>
      </w:r>
      <w:proofErr w:type="gramEnd"/>
      <w:r w:rsidRPr="00F840CF">
        <w:rPr>
          <w:rFonts w:eastAsia="Calibri"/>
          <w:spacing w:val="-2"/>
          <w:sz w:val="24"/>
          <w:szCs w:val="24"/>
          <w:lang w:eastAsia="en-US"/>
        </w:rPr>
        <w:t xml:space="preserve"> 51164-98 для изоляции усиленного типа (номер конструкции 15). Изоляция футляров имеет следующую структуру:</w:t>
      </w:r>
    </w:p>
    <w:p w:rsidR="00F840CF" w:rsidRPr="00F840CF" w:rsidRDefault="00F840CF" w:rsidP="00CB1669">
      <w:pPr>
        <w:numPr>
          <w:ilvl w:val="0"/>
          <w:numId w:val="16"/>
        </w:numPr>
        <w:tabs>
          <w:tab w:val="num" w:pos="851"/>
        </w:tabs>
        <w:spacing w:line="276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>грунтовка клеевая "</w:t>
      </w:r>
      <w:proofErr w:type="spellStart"/>
      <w:r w:rsidRPr="00F840CF">
        <w:rPr>
          <w:rFonts w:eastAsia="Calibri"/>
          <w:sz w:val="24"/>
          <w:szCs w:val="24"/>
          <w:lang w:eastAsia="en-US"/>
        </w:rPr>
        <w:t>Праймер</w:t>
      </w:r>
      <w:proofErr w:type="spellEnd"/>
      <w:r w:rsidRPr="00F840CF">
        <w:rPr>
          <w:rFonts w:eastAsia="Calibri"/>
          <w:sz w:val="24"/>
          <w:szCs w:val="24"/>
          <w:lang w:eastAsia="en-US"/>
        </w:rPr>
        <w:t xml:space="preserve"> НК-50" ТУ 5775-001-01297859-95;</w:t>
      </w:r>
    </w:p>
    <w:p w:rsidR="00F840CF" w:rsidRPr="00F840CF" w:rsidRDefault="00F840CF" w:rsidP="00CB1669">
      <w:pPr>
        <w:numPr>
          <w:ilvl w:val="0"/>
          <w:numId w:val="16"/>
        </w:numPr>
        <w:tabs>
          <w:tab w:val="num" w:pos="851"/>
        </w:tabs>
        <w:spacing w:line="276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>полимерная лента "</w:t>
      </w:r>
      <w:proofErr w:type="spellStart"/>
      <w:r w:rsidRPr="00F840CF">
        <w:rPr>
          <w:rFonts w:eastAsia="Calibri"/>
          <w:sz w:val="24"/>
          <w:szCs w:val="24"/>
          <w:lang w:eastAsia="en-US"/>
        </w:rPr>
        <w:t>Полилен</w:t>
      </w:r>
      <w:proofErr w:type="spellEnd"/>
      <w:r w:rsidRPr="00F840CF">
        <w:rPr>
          <w:rFonts w:eastAsia="Calibri"/>
          <w:sz w:val="24"/>
          <w:szCs w:val="24"/>
          <w:lang w:eastAsia="en-US"/>
        </w:rPr>
        <w:t xml:space="preserve"> 40-ЛИ-63" ТУ 2245-003-01297859-99 в один слой;</w:t>
      </w:r>
    </w:p>
    <w:p w:rsidR="00F840CF" w:rsidRDefault="00F840CF" w:rsidP="00CB1669">
      <w:pPr>
        <w:numPr>
          <w:ilvl w:val="0"/>
          <w:numId w:val="16"/>
        </w:numPr>
        <w:tabs>
          <w:tab w:val="num" w:pos="851"/>
        </w:tabs>
        <w:spacing w:line="276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>обертка липкая полимерная "</w:t>
      </w:r>
      <w:proofErr w:type="spellStart"/>
      <w:r w:rsidRPr="00F840CF">
        <w:rPr>
          <w:rFonts w:eastAsia="Calibri"/>
          <w:sz w:val="24"/>
          <w:szCs w:val="24"/>
          <w:lang w:eastAsia="en-US"/>
        </w:rPr>
        <w:t>Полилен</w:t>
      </w:r>
      <w:proofErr w:type="spellEnd"/>
      <w:r w:rsidRPr="00F840CF">
        <w:rPr>
          <w:rFonts w:eastAsia="Calibri"/>
          <w:sz w:val="24"/>
          <w:szCs w:val="24"/>
          <w:lang w:eastAsia="en-US"/>
        </w:rPr>
        <w:t>-ОБ 40-ОБ-63" ТУ 2245-004-01297859-99 в один слой.</w:t>
      </w:r>
    </w:p>
    <w:p w:rsidR="00E6620F" w:rsidRDefault="00E6620F" w:rsidP="00E6620F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</w:p>
    <w:p w:rsidR="00F840CF" w:rsidRPr="00F840CF" w:rsidRDefault="00F840CF" w:rsidP="00E6620F">
      <w:pPr>
        <w:autoSpaceDE w:val="0"/>
        <w:autoSpaceDN w:val="0"/>
        <w:adjustRightInd w:val="0"/>
        <w:spacing w:line="276" w:lineRule="auto"/>
        <w:jc w:val="center"/>
        <w:rPr>
          <w:bCs/>
          <w:i/>
          <w:sz w:val="24"/>
          <w:szCs w:val="24"/>
        </w:rPr>
      </w:pPr>
      <w:r w:rsidRPr="00F840CF">
        <w:rPr>
          <w:bCs/>
          <w:i/>
          <w:sz w:val="24"/>
          <w:szCs w:val="24"/>
        </w:rPr>
        <w:t>Прокладка трубопроводов</w:t>
      </w:r>
    </w:p>
    <w:p w:rsidR="00F840CF" w:rsidRPr="00F840CF" w:rsidRDefault="001340C4" w:rsidP="00E6620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 xml:space="preserve">Способ прокладки трубопроводов </w:t>
      </w:r>
      <w:r w:rsidRPr="00854BE0">
        <w:rPr>
          <w:rFonts w:eastAsia="Calibri"/>
          <w:sz w:val="24"/>
          <w:szCs w:val="24"/>
          <w:lang w:eastAsia="en-US"/>
        </w:rPr>
        <w:t xml:space="preserve">– </w:t>
      </w:r>
      <w:r w:rsidRPr="00F840CF">
        <w:rPr>
          <w:rFonts w:eastAsia="Calibri"/>
          <w:sz w:val="24"/>
          <w:szCs w:val="24"/>
          <w:lang w:eastAsia="en-US"/>
        </w:rPr>
        <w:t>подземный</w:t>
      </w:r>
      <w:r w:rsidRPr="00854BE0">
        <w:rPr>
          <w:rFonts w:eastAsia="Calibri"/>
          <w:sz w:val="24"/>
          <w:szCs w:val="24"/>
          <w:lang w:eastAsia="en-US"/>
        </w:rPr>
        <w:t>,</w:t>
      </w:r>
      <w:r w:rsidRPr="00F840CF">
        <w:rPr>
          <w:rFonts w:eastAsia="Calibri"/>
          <w:sz w:val="24"/>
          <w:szCs w:val="24"/>
          <w:lang w:eastAsia="en-US"/>
        </w:rPr>
        <w:t xml:space="preserve"> за исключением надземных участков на узлах запорной арматуры.</w:t>
      </w:r>
      <w:r w:rsidRPr="00854BE0">
        <w:rPr>
          <w:rFonts w:eastAsia="Calibri"/>
          <w:sz w:val="24"/>
          <w:szCs w:val="24"/>
          <w:lang w:eastAsia="en-US"/>
        </w:rPr>
        <w:t xml:space="preserve"> </w:t>
      </w:r>
      <w:r w:rsidR="00F840CF" w:rsidRPr="00F840CF">
        <w:rPr>
          <w:rFonts w:eastAsia="Calibri"/>
          <w:sz w:val="24"/>
          <w:szCs w:val="24"/>
          <w:lang w:eastAsia="en-US"/>
        </w:rPr>
        <w:t>Глубина залегания проектиру</w:t>
      </w:r>
      <w:r w:rsidR="00854BE0">
        <w:rPr>
          <w:rFonts w:eastAsia="Calibri"/>
          <w:sz w:val="24"/>
          <w:szCs w:val="24"/>
          <w:lang w:eastAsia="en-US"/>
        </w:rPr>
        <w:t>емого трубопровода – не менее 1,</w:t>
      </w:r>
      <w:r w:rsidR="00F840CF" w:rsidRPr="00F840CF">
        <w:rPr>
          <w:rFonts w:eastAsia="Calibri"/>
          <w:sz w:val="24"/>
          <w:szCs w:val="24"/>
          <w:lang w:eastAsia="en-US"/>
        </w:rPr>
        <w:t xml:space="preserve">8 м. </w:t>
      </w:r>
    </w:p>
    <w:p w:rsidR="00F840CF" w:rsidRPr="00F840CF" w:rsidRDefault="00F840CF" w:rsidP="00E6620F">
      <w:pPr>
        <w:suppressAutoHyphens/>
        <w:spacing w:line="276" w:lineRule="auto"/>
        <w:ind w:firstLine="709"/>
        <w:jc w:val="both"/>
        <w:rPr>
          <w:bCs/>
          <w:sz w:val="24"/>
          <w:szCs w:val="24"/>
        </w:rPr>
      </w:pPr>
      <w:r w:rsidRPr="00F840CF">
        <w:rPr>
          <w:bCs/>
          <w:sz w:val="24"/>
          <w:szCs w:val="24"/>
        </w:rPr>
        <w:t>Ширина траншеи по трассам проектируемых трубопроводов понизу принята по величине режущей кромки ковша экскаватора, но не менее 0,7 м.</w:t>
      </w:r>
    </w:p>
    <w:p w:rsidR="00F840CF" w:rsidRPr="00F840CF" w:rsidRDefault="00F840CF" w:rsidP="00854BE0">
      <w:pPr>
        <w:suppressAutoHyphens/>
        <w:spacing w:line="276" w:lineRule="auto"/>
        <w:ind w:firstLine="709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F840CF">
        <w:rPr>
          <w:rFonts w:eastAsia="Calibri"/>
          <w:spacing w:val="-3"/>
          <w:sz w:val="24"/>
          <w:szCs w:val="24"/>
          <w:lang w:eastAsia="en-US"/>
        </w:rPr>
        <w:t>Крутизна откосов траншей принята в соответствии с требованиями СП 45.13330.2012</w:t>
      </w:r>
      <w:r w:rsidRPr="00F840CF">
        <w:rPr>
          <w:rFonts w:eastAsia="Calibri"/>
          <w:spacing w:val="-2"/>
          <w:sz w:val="24"/>
          <w:szCs w:val="24"/>
          <w:lang w:eastAsia="en-US"/>
        </w:rPr>
        <w:t>.</w:t>
      </w:r>
    </w:p>
    <w:p w:rsidR="00F840CF" w:rsidRPr="00F840CF" w:rsidRDefault="00F840CF" w:rsidP="00854BE0">
      <w:pPr>
        <w:spacing w:line="276" w:lineRule="auto"/>
        <w:ind w:firstLine="709"/>
        <w:jc w:val="both"/>
        <w:rPr>
          <w:rFonts w:eastAsia="Calibri"/>
          <w:spacing w:val="-2"/>
          <w:sz w:val="24"/>
          <w:szCs w:val="24"/>
          <w:lang w:eastAsia="en-US"/>
        </w:rPr>
      </w:pPr>
      <w:bookmarkStart w:id="11" w:name="OLE_LINK20"/>
      <w:r w:rsidRPr="00F840CF">
        <w:rPr>
          <w:rFonts w:eastAsia="Calibri"/>
          <w:sz w:val="24"/>
          <w:szCs w:val="24"/>
          <w:lang w:eastAsia="en-US"/>
        </w:rPr>
        <w:t xml:space="preserve">При пересечении автодорог участки трубопроводов проложены в защитном футляре из стальных труб, диаметр которых (325 мм) не менее чем на </w:t>
      </w:r>
      <w:smartTag w:uri="urn:schemas-microsoft-com:office:smarttags" w:element="metricconverter">
        <w:smartTagPr>
          <w:attr w:name="ProductID" w:val="200 мм"/>
        </w:smartTagPr>
        <w:r w:rsidRPr="00F840CF">
          <w:rPr>
            <w:rFonts w:eastAsia="Calibri"/>
            <w:sz w:val="24"/>
            <w:szCs w:val="24"/>
            <w:lang w:eastAsia="en-US"/>
          </w:rPr>
          <w:t>200 мм</w:t>
        </w:r>
      </w:smartTag>
      <w:r w:rsidRPr="00F840CF">
        <w:rPr>
          <w:rFonts w:eastAsia="Calibri"/>
          <w:sz w:val="24"/>
          <w:szCs w:val="24"/>
          <w:lang w:eastAsia="en-US"/>
        </w:rPr>
        <w:t xml:space="preserve"> больше по отношению к диаметрам защищаемых труб (114 мм). Заглубление участков трубопроводов принято не менее </w:t>
      </w:r>
      <w:smartTag w:uri="urn:schemas-microsoft-com:office:smarttags" w:element="metricconverter">
        <w:smartTagPr>
          <w:attr w:name="ProductID" w:val="1,4 м"/>
        </w:smartTagPr>
        <w:r w:rsidRPr="00F840CF">
          <w:rPr>
            <w:rFonts w:eastAsia="Calibri"/>
            <w:sz w:val="24"/>
            <w:szCs w:val="24"/>
            <w:lang w:eastAsia="en-US"/>
          </w:rPr>
          <w:t>1,4 м</w:t>
        </w:r>
      </w:smartTag>
      <w:r w:rsidRPr="00F840CF">
        <w:rPr>
          <w:rFonts w:eastAsia="Calibri"/>
          <w:sz w:val="24"/>
          <w:szCs w:val="24"/>
          <w:lang w:eastAsia="en-US"/>
        </w:rPr>
        <w:t xml:space="preserve"> для автодорог, к</w:t>
      </w:r>
      <w:r w:rsidRPr="00F840CF">
        <w:rPr>
          <w:rFonts w:eastAsia="Calibri"/>
          <w:spacing w:val="-2"/>
          <w:sz w:val="24"/>
          <w:szCs w:val="24"/>
          <w:lang w:eastAsia="en-US"/>
        </w:rPr>
        <w:t xml:space="preserve">онцы защитного футляра выведены на расстояние не менее </w:t>
      </w:r>
      <w:smartTag w:uri="urn:schemas-microsoft-com:office:smarttags" w:element="metricconverter">
        <w:smartTagPr>
          <w:attr w:name="ProductID" w:val="10 м"/>
        </w:smartTagPr>
        <w:r w:rsidRPr="00F840CF">
          <w:rPr>
            <w:rFonts w:eastAsia="Calibri"/>
            <w:spacing w:val="-2"/>
            <w:sz w:val="24"/>
            <w:szCs w:val="24"/>
            <w:lang w:eastAsia="en-US"/>
          </w:rPr>
          <w:t>10 м</w:t>
        </w:r>
      </w:smartTag>
      <w:r w:rsidRPr="00F840CF">
        <w:rPr>
          <w:rFonts w:eastAsia="Calibri"/>
          <w:spacing w:val="-2"/>
          <w:sz w:val="24"/>
          <w:szCs w:val="24"/>
          <w:lang w:eastAsia="en-US"/>
        </w:rPr>
        <w:t xml:space="preserve"> от бровки земляного полотна, но не менее чем на </w:t>
      </w:r>
      <w:smartTag w:uri="urn:schemas-microsoft-com:office:smarttags" w:element="metricconverter">
        <w:smartTagPr>
          <w:attr w:name="ProductID" w:val="2 м"/>
        </w:smartTagPr>
        <w:r w:rsidRPr="00F840CF">
          <w:rPr>
            <w:rFonts w:eastAsia="Calibri"/>
            <w:spacing w:val="-2"/>
            <w:sz w:val="24"/>
            <w:szCs w:val="24"/>
            <w:lang w:eastAsia="en-US"/>
          </w:rPr>
          <w:t>2 м</w:t>
        </w:r>
      </w:smartTag>
      <w:r w:rsidRPr="00F840CF">
        <w:rPr>
          <w:rFonts w:eastAsia="Calibri"/>
          <w:spacing w:val="-2"/>
          <w:sz w:val="24"/>
          <w:szCs w:val="24"/>
          <w:lang w:eastAsia="en-US"/>
        </w:rPr>
        <w:t xml:space="preserve"> от подошвы насыпи автодорог.</w:t>
      </w:r>
    </w:p>
    <w:p w:rsidR="00F840CF" w:rsidRPr="00F840CF" w:rsidRDefault="00F840CF" w:rsidP="00854BE0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 xml:space="preserve">Перед протаскиванием в защитный футляр на участок трубопровода установлен </w:t>
      </w:r>
      <w:proofErr w:type="spellStart"/>
      <w:r w:rsidRPr="00F840CF">
        <w:rPr>
          <w:rFonts w:eastAsia="Calibri"/>
          <w:sz w:val="24"/>
          <w:szCs w:val="24"/>
          <w:lang w:eastAsia="en-US"/>
        </w:rPr>
        <w:t>футеровочный</w:t>
      </w:r>
      <w:proofErr w:type="spellEnd"/>
      <w:r w:rsidRPr="00F840CF">
        <w:rPr>
          <w:rFonts w:eastAsia="Calibri"/>
          <w:sz w:val="24"/>
          <w:szCs w:val="24"/>
          <w:lang w:eastAsia="en-US"/>
        </w:rPr>
        <w:t xml:space="preserve"> комплект с целью защиты изоляционного покрытия. В комплект входят: </w:t>
      </w:r>
    </w:p>
    <w:p w:rsidR="00F840CF" w:rsidRPr="00E6620F" w:rsidRDefault="00F840CF" w:rsidP="00CB1669">
      <w:pPr>
        <w:pStyle w:val="a7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6620F">
        <w:rPr>
          <w:rFonts w:eastAsia="Calibri"/>
          <w:sz w:val="24"/>
          <w:szCs w:val="24"/>
          <w:lang w:eastAsia="en-US"/>
        </w:rPr>
        <w:t>предохранительные кольца (</w:t>
      </w:r>
      <w:proofErr w:type="spellStart"/>
      <w:r w:rsidRPr="00E6620F">
        <w:rPr>
          <w:rFonts w:eastAsia="Calibri"/>
          <w:sz w:val="24"/>
          <w:szCs w:val="24"/>
          <w:lang w:eastAsia="en-US"/>
        </w:rPr>
        <w:t>спейсеры</w:t>
      </w:r>
      <w:proofErr w:type="spellEnd"/>
      <w:r w:rsidRPr="00E6620F">
        <w:rPr>
          <w:rFonts w:eastAsia="Calibri"/>
          <w:sz w:val="24"/>
          <w:szCs w:val="24"/>
          <w:lang w:eastAsia="en-US"/>
        </w:rPr>
        <w:t xml:space="preserve">), изготавливаемые из полиэтилена (полиуретана) по ТУ 2291-034-00203803-2005, </w:t>
      </w:r>
    </w:p>
    <w:p w:rsidR="00F840CF" w:rsidRPr="00E6620F" w:rsidRDefault="00F840CF" w:rsidP="00CB1669">
      <w:pPr>
        <w:pStyle w:val="a7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E6620F">
        <w:rPr>
          <w:rFonts w:eastAsia="Calibri"/>
          <w:sz w:val="24"/>
          <w:szCs w:val="24"/>
          <w:lang w:eastAsia="en-US"/>
        </w:rPr>
        <w:t>герметизирующие манжеты по ТУ 2531-005-01297858-2000, обеспечивающие герметичность межтрубного пространства между трубопроводом и защитным кожухом.</w:t>
      </w:r>
    </w:p>
    <w:p w:rsidR="00F840CF" w:rsidRPr="00F840CF" w:rsidRDefault="00F840CF" w:rsidP="00854BE0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>Укладка трубопроводов под существующими подземными коммуникациями предусмотрена способом протаскивания. Для защиты изоляции трубопроводов выполняется их футеровка скальным листом по ТУ 4834-004-17179339-2003.</w:t>
      </w:r>
    </w:p>
    <w:bookmarkEnd w:id="11"/>
    <w:p w:rsidR="00F840CF" w:rsidRPr="00F840CF" w:rsidRDefault="00F840CF" w:rsidP="00854BE0">
      <w:pPr>
        <w:suppressAutoHyphens/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>Земляные работы при строительстве трубопроводов выполняются в соответствии с требованиями ВСН 005-88, СП 86.13330.2012, СП 45.13330.2012, РД 39-132-94.</w:t>
      </w:r>
    </w:p>
    <w:p w:rsidR="00F840CF" w:rsidRPr="00854BE0" w:rsidRDefault="00F840CF" w:rsidP="00854BE0">
      <w:pPr>
        <w:spacing w:line="276" w:lineRule="auto"/>
        <w:ind w:firstLine="709"/>
        <w:jc w:val="both"/>
        <w:rPr>
          <w:rFonts w:eastAsia="Calibri"/>
          <w:color w:val="000000"/>
          <w:sz w:val="24"/>
          <w:szCs w:val="24"/>
        </w:rPr>
      </w:pPr>
      <w:r w:rsidRPr="00F840CF">
        <w:rPr>
          <w:rFonts w:eastAsia="Calibri"/>
          <w:spacing w:val="4"/>
          <w:sz w:val="24"/>
          <w:szCs w:val="24"/>
          <w:lang w:eastAsia="en-US"/>
        </w:rPr>
        <w:t xml:space="preserve">В соответствии с ВСН 005-88, </w:t>
      </w:r>
      <w:r w:rsidRPr="00F840CF">
        <w:rPr>
          <w:rFonts w:eastAsia="Calibri"/>
          <w:sz w:val="24"/>
          <w:szCs w:val="24"/>
          <w:lang w:eastAsia="en-US"/>
        </w:rPr>
        <w:t>СП 86.13330.2012</w:t>
      </w:r>
      <w:r w:rsidRPr="00F840CF">
        <w:rPr>
          <w:rFonts w:eastAsia="Calibri"/>
          <w:spacing w:val="4"/>
          <w:sz w:val="24"/>
          <w:szCs w:val="24"/>
          <w:lang w:eastAsia="en-US"/>
        </w:rPr>
        <w:t xml:space="preserve"> разработка траншеи на суходолах</w:t>
      </w:r>
      <w:r w:rsidRPr="00F840CF">
        <w:rPr>
          <w:rFonts w:eastAsia="Calibri"/>
          <w:sz w:val="24"/>
          <w:szCs w:val="24"/>
          <w:lang w:eastAsia="en-US"/>
        </w:rPr>
        <w:t xml:space="preserve"> предусмотрена одно</w:t>
      </w:r>
      <w:r w:rsidR="00854BE0">
        <w:rPr>
          <w:rFonts w:eastAsia="Calibri"/>
          <w:sz w:val="24"/>
          <w:szCs w:val="24"/>
          <w:lang w:eastAsia="en-US"/>
        </w:rPr>
        <w:t xml:space="preserve">ковшовым экскаватором, засыпка - </w:t>
      </w:r>
      <w:r w:rsidRPr="00F840CF">
        <w:rPr>
          <w:rFonts w:eastAsia="Calibri"/>
          <w:sz w:val="24"/>
          <w:szCs w:val="24"/>
          <w:lang w:eastAsia="en-US"/>
        </w:rPr>
        <w:t xml:space="preserve">бульдозером. На заболоченных участках - либо экскаватором со </w:t>
      </w:r>
      <w:proofErr w:type="spellStart"/>
      <w:r w:rsidRPr="00F840CF">
        <w:rPr>
          <w:rFonts w:eastAsia="Calibri"/>
          <w:sz w:val="24"/>
          <w:szCs w:val="24"/>
          <w:lang w:eastAsia="en-US"/>
        </w:rPr>
        <w:t>сланей</w:t>
      </w:r>
      <w:proofErr w:type="spellEnd"/>
      <w:r w:rsidRPr="00F840CF">
        <w:rPr>
          <w:rFonts w:eastAsia="Calibri"/>
          <w:sz w:val="24"/>
          <w:szCs w:val="24"/>
          <w:lang w:eastAsia="en-US"/>
        </w:rPr>
        <w:t xml:space="preserve">, либо зимой после </w:t>
      </w:r>
      <w:proofErr w:type="spellStart"/>
      <w:r w:rsidRPr="00F840CF">
        <w:rPr>
          <w:rFonts w:eastAsia="Calibri"/>
          <w:sz w:val="24"/>
          <w:szCs w:val="24"/>
          <w:lang w:eastAsia="en-US"/>
        </w:rPr>
        <w:t>промораживания</w:t>
      </w:r>
      <w:proofErr w:type="spellEnd"/>
      <w:r w:rsidRPr="00F840CF">
        <w:rPr>
          <w:rFonts w:eastAsia="Calibri"/>
          <w:sz w:val="24"/>
          <w:szCs w:val="24"/>
          <w:lang w:eastAsia="en-US"/>
        </w:rPr>
        <w:t xml:space="preserve"> – таким же способом, как на суходолах. </w:t>
      </w:r>
      <w:r w:rsidRPr="00854BE0">
        <w:rPr>
          <w:rFonts w:eastAsia="Calibri"/>
          <w:color w:val="000000"/>
          <w:sz w:val="24"/>
          <w:szCs w:val="24"/>
        </w:rPr>
        <w:t>Прокладка трубопроводов осуществляется на торфяное основание типа</w:t>
      </w:r>
      <w:proofErr w:type="gramStart"/>
      <w:r w:rsidRPr="00854BE0">
        <w:rPr>
          <w:rFonts w:eastAsia="Calibri"/>
          <w:color w:val="000000"/>
          <w:sz w:val="24"/>
          <w:szCs w:val="24"/>
        </w:rPr>
        <w:t xml:space="preserve"> А</w:t>
      </w:r>
      <w:proofErr w:type="gramEnd"/>
      <w:r w:rsidRPr="00854BE0">
        <w:rPr>
          <w:rFonts w:eastAsia="Calibri"/>
          <w:color w:val="000000"/>
          <w:sz w:val="24"/>
          <w:szCs w:val="24"/>
        </w:rPr>
        <w:t xml:space="preserve"> и Б, допустимое согласно табл. 1 приложения 5 ВСН 51-2.38-85.</w:t>
      </w:r>
    </w:p>
    <w:p w:rsidR="00F840CF" w:rsidRPr="00F840CF" w:rsidRDefault="00F840CF" w:rsidP="00854BE0">
      <w:pPr>
        <w:suppressAutoHyphens/>
        <w:spacing w:line="276" w:lineRule="auto"/>
        <w:ind w:firstLine="709"/>
        <w:jc w:val="both"/>
        <w:rPr>
          <w:rFonts w:eastAsia="Calibri"/>
          <w:spacing w:val="4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 xml:space="preserve">Все земляные, строительно-монтажные работы необходимо проводить на полосе, отводимой во временное пользование. Ширина отводимой полосы для трубопроводов диаметром 114 мм в соответствии с нормами СН 452-73 составляет </w:t>
      </w:r>
      <w:smartTag w:uri="urn:schemas-microsoft-com:office:smarttags" w:element="metricconverter">
        <w:smartTagPr>
          <w:attr w:name="ProductID" w:val="20 м"/>
        </w:smartTagPr>
        <w:r w:rsidRPr="00F840CF">
          <w:rPr>
            <w:rFonts w:eastAsia="Calibri"/>
            <w:sz w:val="24"/>
            <w:szCs w:val="24"/>
            <w:lang w:eastAsia="en-US"/>
          </w:rPr>
          <w:t>20 м</w:t>
        </w:r>
      </w:smartTag>
      <w:r w:rsidRPr="00F840CF">
        <w:rPr>
          <w:rFonts w:eastAsia="Calibri"/>
          <w:sz w:val="24"/>
          <w:szCs w:val="24"/>
          <w:lang w:eastAsia="en-US"/>
        </w:rPr>
        <w:t>.</w:t>
      </w:r>
    </w:p>
    <w:p w:rsidR="00F840CF" w:rsidRPr="00F840CF" w:rsidRDefault="00F840CF" w:rsidP="00E6620F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 xml:space="preserve">Согласно ВСН 005-88 засыпка траншеи производится грунтом, выбранным при рытье траншеи – суглинком, торфом. Засыпку трубопровода, уложенного в траншею, выполненную в мерзлых грунтах, осуществляют как в обычных условиях, если после укладки трубопровода непосредственно сразу после разработки траншеи грунт отвала не подвергся смерзанию. При засыпке траншеи мерзлым грунтом, во избежание повреждения </w:t>
      </w:r>
      <w:r w:rsidRPr="00F840CF">
        <w:rPr>
          <w:rFonts w:eastAsia="Calibri"/>
          <w:sz w:val="24"/>
          <w:szCs w:val="24"/>
          <w:lang w:eastAsia="en-US"/>
        </w:rPr>
        <w:lastRenderedPageBreak/>
        <w:t xml:space="preserve">изоляционного покрытия трубопровода мерзлым грунтом с комьями размером более </w:t>
      </w:r>
      <w:smartTag w:uri="urn:schemas-microsoft-com:office:smarttags" w:element="metricconverter">
        <w:smartTagPr>
          <w:attr w:name="ProductID" w:val="50 мм"/>
        </w:smartTagPr>
        <w:r w:rsidRPr="00F840CF">
          <w:rPr>
            <w:rFonts w:eastAsia="Calibri"/>
            <w:sz w:val="24"/>
            <w:szCs w:val="24"/>
            <w:lang w:eastAsia="en-US"/>
          </w:rPr>
          <w:t>50 мм</w:t>
        </w:r>
      </w:smartTag>
      <w:r w:rsidRPr="00F840CF">
        <w:rPr>
          <w:rFonts w:eastAsia="Calibri"/>
          <w:sz w:val="24"/>
          <w:szCs w:val="24"/>
          <w:lang w:eastAsia="en-US"/>
        </w:rPr>
        <w:t xml:space="preserve"> в поперечнике (согласно СП 86.13330.2012), первоначально выполняется засыпка размельченным грунтом толщиной 0,2-</w:t>
      </w:r>
      <w:smartTag w:uri="urn:schemas-microsoft-com:office:smarttags" w:element="metricconverter">
        <w:smartTagPr>
          <w:attr w:name="ProductID" w:val="0,3 м"/>
        </w:smartTagPr>
        <w:r w:rsidRPr="00F840CF">
          <w:rPr>
            <w:rFonts w:eastAsia="Calibri"/>
            <w:sz w:val="24"/>
            <w:szCs w:val="24"/>
            <w:lang w:eastAsia="en-US"/>
          </w:rPr>
          <w:t>0,3 м</w:t>
        </w:r>
      </w:smartTag>
      <w:r w:rsidRPr="00F840CF">
        <w:rPr>
          <w:rFonts w:eastAsia="Calibri"/>
          <w:sz w:val="24"/>
          <w:szCs w:val="24"/>
          <w:lang w:eastAsia="en-US"/>
        </w:rPr>
        <w:t xml:space="preserve"> из отвала, после чего производится остальная засыпка с устройством валика с учетом последующей осадки при оттаивании.</w:t>
      </w:r>
    </w:p>
    <w:p w:rsidR="00E6620F" w:rsidRDefault="00E6620F" w:rsidP="00E6620F">
      <w:pPr>
        <w:autoSpaceDE w:val="0"/>
        <w:autoSpaceDN w:val="0"/>
        <w:adjustRightInd w:val="0"/>
        <w:spacing w:line="276" w:lineRule="auto"/>
        <w:jc w:val="center"/>
        <w:rPr>
          <w:bCs/>
          <w:i/>
          <w:sz w:val="24"/>
          <w:szCs w:val="24"/>
        </w:rPr>
      </w:pPr>
    </w:p>
    <w:p w:rsidR="00F840CF" w:rsidRPr="00F840CF" w:rsidRDefault="00F840CF" w:rsidP="00E6620F">
      <w:pPr>
        <w:autoSpaceDE w:val="0"/>
        <w:autoSpaceDN w:val="0"/>
        <w:adjustRightInd w:val="0"/>
        <w:spacing w:line="276" w:lineRule="auto"/>
        <w:jc w:val="center"/>
        <w:rPr>
          <w:bCs/>
          <w:i/>
          <w:sz w:val="24"/>
          <w:szCs w:val="24"/>
        </w:rPr>
      </w:pPr>
      <w:r w:rsidRPr="00F840CF">
        <w:rPr>
          <w:bCs/>
          <w:i/>
          <w:sz w:val="24"/>
          <w:szCs w:val="24"/>
        </w:rPr>
        <w:t>Установка запорной арматуры</w:t>
      </w:r>
    </w:p>
    <w:p w:rsidR="00F840CF" w:rsidRPr="00F840CF" w:rsidRDefault="00F840CF" w:rsidP="00E6620F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 xml:space="preserve">Запорная арматура установлена в соответствии с требованиями ГОСТ </w:t>
      </w:r>
      <w:proofErr w:type="gramStart"/>
      <w:r w:rsidRPr="00F840CF">
        <w:rPr>
          <w:rFonts w:eastAsia="Calibri"/>
          <w:sz w:val="24"/>
          <w:szCs w:val="24"/>
          <w:lang w:eastAsia="en-US"/>
        </w:rPr>
        <w:t>Р</w:t>
      </w:r>
      <w:proofErr w:type="gramEnd"/>
      <w:r w:rsidRPr="00F840CF">
        <w:rPr>
          <w:rFonts w:eastAsia="Calibri"/>
          <w:sz w:val="24"/>
          <w:szCs w:val="24"/>
          <w:lang w:eastAsia="en-US"/>
        </w:rPr>
        <w:t xml:space="preserve"> 55990-2014, СП 231.1311500.2015. При размещении узлов запорной арматуры учтены условия безопасности участков, инженерно-геологические условия трасс, возможность обслуживания и ремонта, а также уменьшение отрицательного воздействия на окружающую среду в случае аварийного порыва трубопроводов. Запорная арматура установлена в местах подключения на кустовой площадке, на обвязке скважины.</w:t>
      </w:r>
    </w:p>
    <w:p w:rsidR="00F840CF" w:rsidRPr="00F840CF" w:rsidRDefault="00F840CF" w:rsidP="001551D2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 xml:space="preserve">Арматура выбрана из условия максимального расчетного давления, которое может возникнуть в системе транспорта продукта. Герметичность затворов применяемой запорной арматуры соответствует классу «А» по ГОСТ </w:t>
      </w:r>
      <w:proofErr w:type="gramStart"/>
      <w:r w:rsidRPr="00F840CF">
        <w:rPr>
          <w:rFonts w:eastAsia="Calibri"/>
          <w:sz w:val="24"/>
          <w:szCs w:val="24"/>
          <w:lang w:eastAsia="en-US"/>
        </w:rPr>
        <w:t>Р</w:t>
      </w:r>
      <w:proofErr w:type="gramEnd"/>
      <w:r w:rsidRPr="00F840CF">
        <w:rPr>
          <w:rFonts w:eastAsia="Calibri"/>
          <w:sz w:val="24"/>
          <w:szCs w:val="24"/>
          <w:lang w:eastAsia="en-US"/>
        </w:rPr>
        <w:t xml:space="preserve"> 54808-2011. </w:t>
      </w:r>
      <w:r w:rsidRPr="00F840CF">
        <w:rPr>
          <w:rFonts w:eastAsia="Calibri"/>
          <w:spacing w:val="-2"/>
          <w:sz w:val="24"/>
          <w:szCs w:val="24"/>
          <w:lang w:eastAsia="en-US"/>
        </w:rPr>
        <w:t>Климатическое исполнение – для холодного климата на открытых площадках – ХЛ</w:t>
      </w:r>
      <w:proofErr w:type="gramStart"/>
      <w:r w:rsidRPr="00F840CF">
        <w:rPr>
          <w:rFonts w:eastAsia="Calibri"/>
          <w:spacing w:val="-2"/>
          <w:sz w:val="24"/>
          <w:szCs w:val="24"/>
          <w:lang w:eastAsia="en-US"/>
        </w:rPr>
        <w:t>1</w:t>
      </w:r>
      <w:proofErr w:type="gramEnd"/>
      <w:r w:rsidRPr="00F840CF">
        <w:rPr>
          <w:rFonts w:eastAsia="Calibri"/>
          <w:spacing w:val="-2"/>
          <w:sz w:val="24"/>
          <w:szCs w:val="24"/>
          <w:lang w:eastAsia="en-US"/>
        </w:rPr>
        <w:t xml:space="preserve"> (по ГОСТ 15150-69*).</w:t>
      </w:r>
    </w:p>
    <w:p w:rsidR="00F840CF" w:rsidRPr="00F840CF" w:rsidRDefault="00F840CF" w:rsidP="001551D2">
      <w:pPr>
        <w:suppressAutoHyphens/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>Установка з</w:t>
      </w:r>
      <w:r w:rsidRPr="00F840CF">
        <w:rPr>
          <w:rFonts w:eastAsia="Calibri"/>
          <w:spacing w:val="-2"/>
          <w:sz w:val="24"/>
          <w:szCs w:val="24"/>
          <w:lang w:eastAsia="en-US"/>
        </w:rPr>
        <w:t>апорной арматуры</w:t>
      </w:r>
      <w:r w:rsidR="00854BE0" w:rsidRPr="001551D2">
        <w:rPr>
          <w:rFonts w:eastAsia="Calibri"/>
          <w:spacing w:val="-2"/>
          <w:sz w:val="24"/>
          <w:szCs w:val="24"/>
          <w:lang w:eastAsia="en-US"/>
        </w:rPr>
        <w:t xml:space="preserve"> - надземная</w:t>
      </w:r>
      <w:r w:rsidRPr="00F840CF">
        <w:rPr>
          <w:rFonts w:eastAsia="Calibri"/>
          <w:sz w:val="24"/>
          <w:szCs w:val="24"/>
          <w:lang w:eastAsia="en-US"/>
        </w:rPr>
        <w:t xml:space="preserve">, управление приводами ручное. Запорная арматура относится к классу </w:t>
      </w:r>
      <w:proofErr w:type="gramStart"/>
      <w:r w:rsidRPr="00F840CF">
        <w:rPr>
          <w:rFonts w:eastAsia="Calibri"/>
          <w:sz w:val="24"/>
          <w:szCs w:val="24"/>
          <w:lang w:eastAsia="en-US"/>
        </w:rPr>
        <w:t>ремонтируемых</w:t>
      </w:r>
      <w:proofErr w:type="gramEnd"/>
      <w:r w:rsidRPr="00F840CF">
        <w:rPr>
          <w:rFonts w:eastAsia="Calibri"/>
          <w:sz w:val="24"/>
          <w:szCs w:val="24"/>
          <w:lang w:eastAsia="en-US"/>
        </w:rPr>
        <w:t>. Гарантийный срок определяется заводом-изготовителем. Отбраковка запорной арматуры производится в соответствии с нормами РД 39-132-94.</w:t>
      </w:r>
    </w:p>
    <w:p w:rsidR="00F840CF" w:rsidRDefault="00F840CF" w:rsidP="001551D2">
      <w:pPr>
        <w:spacing w:before="60" w:line="276" w:lineRule="auto"/>
        <w:ind w:firstLine="709"/>
        <w:jc w:val="both"/>
        <w:rPr>
          <w:rFonts w:eastAsia="Calibri"/>
          <w:spacing w:val="2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>Характеристика и марка запорной арматуры приведена в таблице 5.</w:t>
      </w:r>
      <w:r w:rsidR="00854BE0" w:rsidRPr="001551D2">
        <w:rPr>
          <w:rFonts w:eastAsia="Calibri"/>
          <w:sz w:val="24"/>
          <w:szCs w:val="24"/>
          <w:lang w:eastAsia="en-US"/>
        </w:rPr>
        <w:t xml:space="preserve"> </w:t>
      </w:r>
      <w:r w:rsidRPr="00F840CF">
        <w:rPr>
          <w:rFonts w:eastAsia="Calibri"/>
          <w:spacing w:val="2"/>
          <w:sz w:val="24"/>
          <w:szCs w:val="24"/>
          <w:lang w:eastAsia="en-US"/>
        </w:rPr>
        <w:t>Контроль давления в трубопроводах производится по месту по показаниям манометров, установленных на узлах запорной арматуры (до и после задвижек).</w:t>
      </w:r>
    </w:p>
    <w:p w:rsidR="00854BE0" w:rsidRPr="001551D2" w:rsidRDefault="00F840CF" w:rsidP="001551D2">
      <w:pPr>
        <w:spacing w:after="120" w:line="276" w:lineRule="auto"/>
        <w:ind w:left="1560" w:firstLine="709"/>
        <w:jc w:val="right"/>
        <w:rPr>
          <w:rFonts w:eastAsia="Calibri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 xml:space="preserve">Таблица 5 </w:t>
      </w:r>
    </w:p>
    <w:p w:rsidR="00F840CF" w:rsidRPr="00F840CF" w:rsidRDefault="00F840CF" w:rsidP="001551D2">
      <w:pPr>
        <w:spacing w:after="120" w:line="276" w:lineRule="auto"/>
        <w:ind w:left="1560" w:firstLine="709"/>
        <w:jc w:val="both"/>
        <w:rPr>
          <w:rFonts w:eastAsia="Calibri"/>
          <w:sz w:val="24"/>
          <w:szCs w:val="24"/>
          <w:lang w:eastAsia="en-US"/>
        </w:rPr>
      </w:pPr>
      <w:r w:rsidRPr="00F840CF">
        <w:rPr>
          <w:rFonts w:eastAsia="Calibri"/>
          <w:sz w:val="24"/>
          <w:szCs w:val="24"/>
          <w:lang w:eastAsia="en-US"/>
        </w:rPr>
        <w:t>Запорная арматура на проектируемом трубопроводе</w:t>
      </w:r>
    </w:p>
    <w:tbl>
      <w:tblPr>
        <w:tblW w:w="9496" w:type="dxa"/>
        <w:jc w:val="center"/>
        <w:tblInd w:w="15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34"/>
        <w:gridCol w:w="1075"/>
        <w:gridCol w:w="1487"/>
      </w:tblGrid>
      <w:tr w:rsidR="001551D2" w:rsidRPr="00F840CF" w:rsidTr="001551D2">
        <w:trPr>
          <w:jc w:val="center"/>
        </w:trPr>
        <w:tc>
          <w:tcPr>
            <w:tcW w:w="3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551D2" w:rsidRPr="00F840CF" w:rsidRDefault="001551D2" w:rsidP="001551D2">
            <w:pPr>
              <w:spacing w:before="80" w:line="276" w:lineRule="auto"/>
              <w:ind w:firstLine="709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840CF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1D2" w:rsidRPr="00F840CF" w:rsidRDefault="001551D2" w:rsidP="001551D2">
            <w:pPr>
              <w:spacing w:before="8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840CF">
              <w:rPr>
                <w:rFonts w:eastAsia="Calibri"/>
                <w:sz w:val="24"/>
                <w:szCs w:val="24"/>
                <w:lang w:eastAsia="en-US"/>
              </w:rPr>
              <w:t>Кол-во,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840CF">
              <w:rPr>
                <w:rFonts w:eastAsia="Calibri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551D2" w:rsidRPr="00F840CF" w:rsidRDefault="001551D2" w:rsidP="001551D2">
            <w:pPr>
              <w:spacing w:before="80" w:line="276" w:lineRule="auto"/>
              <w:ind w:firstLine="6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840CF">
              <w:rPr>
                <w:rFonts w:eastAsia="Calibri"/>
                <w:sz w:val="24"/>
                <w:szCs w:val="24"/>
                <w:lang w:eastAsia="en-US"/>
              </w:rPr>
              <w:t>Масса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ед</w:t>
            </w:r>
            <w:r w:rsidRPr="00F840CF">
              <w:rPr>
                <w:rFonts w:eastAsia="Calibri"/>
                <w:sz w:val="24"/>
                <w:szCs w:val="24"/>
                <w:lang w:eastAsia="en-US"/>
              </w:rPr>
              <w:t xml:space="preserve">иницы, </w:t>
            </w:r>
            <w:proofErr w:type="gramStart"/>
            <w:r w:rsidRPr="00F840CF">
              <w:rPr>
                <w:rFonts w:eastAsia="Calibri"/>
                <w:sz w:val="24"/>
                <w:szCs w:val="24"/>
                <w:lang w:eastAsia="en-US"/>
              </w:rPr>
              <w:t>кг</w:t>
            </w:r>
            <w:proofErr w:type="gramEnd"/>
          </w:p>
        </w:tc>
      </w:tr>
      <w:tr w:rsidR="001551D2" w:rsidRPr="00F840CF" w:rsidTr="001551D2">
        <w:trPr>
          <w:jc w:val="center"/>
        </w:trPr>
        <w:tc>
          <w:tcPr>
            <w:tcW w:w="365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51D2" w:rsidRPr="00F840CF" w:rsidRDefault="001551D2" w:rsidP="001551D2">
            <w:pPr>
              <w:spacing w:before="80" w:line="276" w:lineRule="auto"/>
              <w:rPr>
                <w:rFonts w:eastAsia="Calibri"/>
                <w:spacing w:val="-10"/>
                <w:sz w:val="24"/>
                <w:szCs w:val="24"/>
                <w:lang w:eastAsia="en-US"/>
              </w:rPr>
            </w:pPr>
            <w:r w:rsidRPr="00F840CF">
              <w:rPr>
                <w:rFonts w:eastAsia="Calibri"/>
                <w:sz w:val="24"/>
                <w:szCs w:val="24"/>
                <w:lang w:eastAsia="en-US"/>
              </w:rPr>
              <w:t xml:space="preserve">Задвижка </w:t>
            </w:r>
            <w:r w:rsidRPr="00F840CF">
              <w:rPr>
                <w:rFonts w:eastAsia="Calibri"/>
                <w:spacing w:val="2"/>
                <w:sz w:val="24"/>
                <w:szCs w:val="24"/>
                <w:lang w:eastAsia="en-US"/>
              </w:rPr>
              <w:t>клиновая ЗК100х250р1-Ф-ХЛ1-ЛС/13ХФАх12-К52/</w:t>
            </w:r>
            <w:proofErr w:type="gramStart"/>
            <w:r w:rsidRPr="00F840CF">
              <w:rPr>
                <w:rFonts w:eastAsia="Calibri"/>
                <w:spacing w:val="2"/>
                <w:sz w:val="24"/>
                <w:szCs w:val="24"/>
                <w:lang w:eastAsia="en-US"/>
              </w:rPr>
              <w:t>Р</w:t>
            </w:r>
            <w:proofErr w:type="gramEnd"/>
            <w:r w:rsidRPr="00F840CF">
              <w:rPr>
                <w:rFonts w:eastAsia="Calibri"/>
                <w:spacing w:val="2"/>
                <w:sz w:val="24"/>
                <w:szCs w:val="24"/>
                <w:lang w:eastAsia="en-US"/>
              </w:rPr>
              <w:t xml:space="preserve"> с выдвижным шпинделем , фланцевая</w:t>
            </w:r>
            <w:r w:rsidRPr="00F840CF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r w:rsidRPr="00F840CF">
              <w:rPr>
                <w:rFonts w:eastAsia="Calibri"/>
                <w:spacing w:val="-4"/>
                <w:sz w:val="24"/>
                <w:szCs w:val="24"/>
                <w:lang w:eastAsia="en-US"/>
              </w:rPr>
              <w:t>с крепежными деталями, прокладками,</w:t>
            </w:r>
            <w:r w:rsidRPr="00F840CF">
              <w:rPr>
                <w:rFonts w:eastAsia="Calibri"/>
                <w:sz w:val="24"/>
                <w:szCs w:val="24"/>
                <w:lang w:eastAsia="en-US"/>
              </w:rPr>
              <w:t xml:space="preserve"> с ручным управлением</w:t>
            </w:r>
            <w:r w:rsidRPr="00F840CF">
              <w:rPr>
                <w:rFonts w:eastAsia="Calibri"/>
                <w:spacing w:val="-10"/>
                <w:sz w:val="24"/>
                <w:szCs w:val="24"/>
                <w:lang w:eastAsia="en-US"/>
              </w:rPr>
              <w:t xml:space="preserve"> </w:t>
            </w:r>
            <w:r w:rsidRPr="00F840CF">
              <w:rPr>
                <w:rFonts w:eastAsia="Calibri"/>
                <w:spacing w:val="2"/>
                <w:sz w:val="24"/>
                <w:szCs w:val="24"/>
                <w:lang w:eastAsia="en-US"/>
              </w:rPr>
              <w:t xml:space="preserve">DN 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F840CF">
                <w:rPr>
                  <w:rFonts w:eastAsia="Calibri"/>
                  <w:spacing w:val="2"/>
                  <w:sz w:val="24"/>
                  <w:szCs w:val="24"/>
                  <w:lang w:eastAsia="en-US"/>
                </w:rPr>
                <w:t>100 мм</w:t>
              </w:r>
            </w:smartTag>
            <w:r w:rsidRPr="00F840CF">
              <w:rPr>
                <w:rFonts w:eastAsia="Calibri"/>
                <w:spacing w:val="2"/>
                <w:sz w:val="24"/>
                <w:szCs w:val="24"/>
                <w:lang w:eastAsia="en-US"/>
              </w:rPr>
              <w:t>, PN 25,0 МПа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551D2" w:rsidRPr="00F840CF" w:rsidRDefault="001551D2" w:rsidP="001551D2">
            <w:pPr>
              <w:spacing w:before="8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840C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1D2" w:rsidRPr="00F840CF" w:rsidRDefault="001551D2" w:rsidP="001551D2">
            <w:pPr>
              <w:spacing w:before="8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840CF">
              <w:rPr>
                <w:rFonts w:eastAsia="Calibri"/>
                <w:sz w:val="24"/>
                <w:szCs w:val="24"/>
                <w:lang w:eastAsia="en-US"/>
              </w:rPr>
              <w:t>110*</w:t>
            </w:r>
          </w:p>
        </w:tc>
      </w:tr>
    </w:tbl>
    <w:p w:rsidR="004A32EF" w:rsidRPr="004A32EF" w:rsidRDefault="004A32EF" w:rsidP="00B2348E">
      <w:pPr>
        <w:keepNext/>
        <w:keepLines/>
        <w:suppressAutoHyphens/>
        <w:spacing w:before="240" w:after="120" w:line="276" w:lineRule="auto"/>
        <w:jc w:val="center"/>
        <w:outlineLvl w:val="1"/>
        <w:rPr>
          <w:bCs/>
          <w:i/>
          <w:sz w:val="24"/>
          <w:szCs w:val="24"/>
          <w:lang w:eastAsia="en-US"/>
        </w:rPr>
      </w:pPr>
      <w:bookmarkStart w:id="12" w:name="_Toc226955679"/>
      <w:bookmarkStart w:id="13" w:name="_Toc228845098"/>
      <w:bookmarkStart w:id="14" w:name="_Toc474393671"/>
      <w:r w:rsidRPr="004A32EF">
        <w:rPr>
          <w:bCs/>
          <w:i/>
          <w:sz w:val="24"/>
          <w:szCs w:val="24"/>
          <w:lang w:eastAsia="en-US"/>
        </w:rPr>
        <w:t>Обоснование принятых решений по автоматизации</w:t>
      </w:r>
      <w:bookmarkEnd w:id="12"/>
      <w:bookmarkEnd w:id="13"/>
      <w:bookmarkEnd w:id="14"/>
    </w:p>
    <w:p w:rsidR="004A32EF" w:rsidRPr="004A32EF" w:rsidRDefault="004A32EF" w:rsidP="00CF46C9">
      <w:pPr>
        <w:widowControl w:val="0"/>
        <w:suppressAutoHyphens/>
        <w:spacing w:line="276" w:lineRule="auto"/>
        <w:ind w:firstLine="709"/>
        <w:jc w:val="both"/>
        <w:rPr>
          <w:sz w:val="24"/>
          <w:szCs w:val="24"/>
        </w:rPr>
      </w:pPr>
      <w:r w:rsidRPr="004A32EF">
        <w:rPr>
          <w:sz w:val="24"/>
          <w:szCs w:val="24"/>
        </w:rPr>
        <w:t>Проектируемые трубопроводы являются частью общей системы добычи, транспорта и подготовки нефти, газа и воды Южно-</w:t>
      </w:r>
      <w:proofErr w:type="spellStart"/>
      <w:r w:rsidRPr="004A32EF">
        <w:rPr>
          <w:sz w:val="24"/>
          <w:szCs w:val="24"/>
        </w:rPr>
        <w:t>Таб</w:t>
      </w:r>
      <w:r>
        <w:rPr>
          <w:sz w:val="24"/>
          <w:szCs w:val="24"/>
        </w:rPr>
        <w:t>аганского</w:t>
      </w:r>
      <w:proofErr w:type="spellEnd"/>
      <w:r>
        <w:rPr>
          <w:sz w:val="24"/>
          <w:szCs w:val="24"/>
        </w:rPr>
        <w:t xml:space="preserve"> месторождения</w:t>
      </w:r>
      <w:r w:rsidRPr="004A32EF">
        <w:rPr>
          <w:sz w:val="24"/>
          <w:szCs w:val="24"/>
        </w:rPr>
        <w:t>, включая площадки куста №1, скважины №130Р, на которых установлено оборудование с системой автоматического управления и контроля технологическим процессом. Система автоматики позволяет осуществлять управление и контроль процессов добычи и транспорта сырой нефти и попутного нефтяного газа от добывающих скважин куста; транспорта подготовленной воды к нагнетательным скважинам, тем самым предотвращая нарушение устойчивости и качества работы всей системы, включая трубопроводы, рассмотренные в настоящей проектной документации (после пуска их в эксплуатацию).</w:t>
      </w:r>
    </w:p>
    <w:p w:rsidR="004A32EF" w:rsidRPr="004A32EF" w:rsidRDefault="004A32EF" w:rsidP="00CF46C9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A32EF">
        <w:rPr>
          <w:rFonts w:eastAsia="Calibri"/>
          <w:sz w:val="24"/>
          <w:szCs w:val="24"/>
          <w:lang w:eastAsia="en-US"/>
        </w:rPr>
        <w:t>Контроль давления в трубопроводах производится по месту по показаниям манометров, установленных на узлах запорной арматуры (до и после задвижек).</w:t>
      </w:r>
    </w:p>
    <w:p w:rsidR="004A32EF" w:rsidRPr="004A32EF" w:rsidRDefault="004A32EF" w:rsidP="004A32EF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A32EF">
        <w:rPr>
          <w:rFonts w:eastAsia="Calibri"/>
          <w:sz w:val="24"/>
          <w:szCs w:val="24"/>
          <w:lang w:eastAsia="en-US"/>
        </w:rPr>
        <w:lastRenderedPageBreak/>
        <w:t xml:space="preserve">Все средства измерений должны быть </w:t>
      </w:r>
      <w:proofErr w:type="spellStart"/>
      <w:r w:rsidRPr="004A32EF">
        <w:rPr>
          <w:rFonts w:eastAsia="Calibri"/>
          <w:sz w:val="24"/>
          <w:szCs w:val="24"/>
          <w:lang w:eastAsia="en-US"/>
        </w:rPr>
        <w:t>поверены</w:t>
      </w:r>
      <w:proofErr w:type="spellEnd"/>
      <w:r w:rsidRPr="004A32EF">
        <w:rPr>
          <w:rFonts w:eastAsia="Calibri"/>
          <w:sz w:val="24"/>
          <w:szCs w:val="24"/>
          <w:lang w:eastAsia="en-US"/>
        </w:rPr>
        <w:t xml:space="preserve"> или откалиброваны в соответствии с требованиями Федерального закона от 26.06.2008 № 102-ФЗ.</w:t>
      </w:r>
    </w:p>
    <w:p w:rsidR="004A32EF" w:rsidRPr="004A32EF" w:rsidRDefault="004A32EF" w:rsidP="004A32EF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A32EF">
        <w:rPr>
          <w:rFonts w:eastAsia="Calibri"/>
          <w:sz w:val="24"/>
          <w:szCs w:val="24"/>
          <w:lang w:eastAsia="en-US"/>
        </w:rPr>
        <w:t xml:space="preserve">Для оборудования системы автоматизации необходимо наличие сертификатов соответствия, разрешений на применение на объектах, подконтрольных </w:t>
      </w:r>
      <w:proofErr w:type="spellStart"/>
      <w:r w:rsidRPr="004A32EF">
        <w:rPr>
          <w:rFonts w:eastAsia="Calibri"/>
          <w:sz w:val="24"/>
          <w:szCs w:val="24"/>
          <w:lang w:eastAsia="en-US"/>
        </w:rPr>
        <w:t>Ростехнадзору</w:t>
      </w:r>
      <w:proofErr w:type="spellEnd"/>
      <w:r w:rsidRPr="004A32EF">
        <w:rPr>
          <w:rFonts w:eastAsia="Calibri"/>
          <w:sz w:val="24"/>
          <w:szCs w:val="24"/>
          <w:lang w:eastAsia="en-US"/>
        </w:rPr>
        <w:t>.</w:t>
      </w:r>
    </w:p>
    <w:p w:rsidR="004A32EF" w:rsidRPr="004A32EF" w:rsidRDefault="004A32EF" w:rsidP="004A32EF">
      <w:pPr>
        <w:spacing w:line="276" w:lineRule="auto"/>
        <w:ind w:firstLine="510"/>
        <w:jc w:val="both"/>
        <w:rPr>
          <w:rFonts w:eastAsia="Calibri"/>
          <w:noProof/>
          <w:sz w:val="24"/>
          <w:szCs w:val="24"/>
        </w:rPr>
      </w:pPr>
      <w:r w:rsidRPr="004A32EF">
        <w:rPr>
          <w:rFonts w:eastAsia="Calibri"/>
          <w:sz w:val="24"/>
          <w:szCs w:val="24"/>
          <w:lang w:eastAsia="en-US"/>
        </w:rPr>
        <w:t>Для средств измерений дополнительно необходимо наличие свидетельств (сертификатов) об утверждении типа средств измерений, знаков и/или свидетельств о первичной поверке.</w:t>
      </w:r>
    </w:p>
    <w:p w:rsidR="00F840CF" w:rsidRPr="004A32EF" w:rsidRDefault="00F840CF" w:rsidP="00FA7D6D">
      <w:pPr>
        <w:spacing w:line="276" w:lineRule="auto"/>
        <w:ind w:firstLine="709"/>
        <w:jc w:val="both"/>
        <w:rPr>
          <w:sz w:val="24"/>
          <w:szCs w:val="24"/>
        </w:rPr>
      </w:pPr>
    </w:p>
    <w:p w:rsidR="00E6620F" w:rsidRPr="000D7E68" w:rsidRDefault="00E6620F" w:rsidP="00E6620F">
      <w:pPr>
        <w:pStyle w:val="048"/>
        <w:tabs>
          <w:tab w:val="left" w:pos="284"/>
          <w:tab w:val="left" w:pos="1080"/>
          <w:tab w:val="left" w:pos="10206"/>
        </w:tabs>
        <w:ind w:left="0" w:right="226" w:firstLine="709"/>
        <w:rPr>
          <w:rFonts w:ascii="Times New Roman" w:hAnsi="Times New Roman"/>
          <w:b/>
          <w:i/>
          <w:sz w:val="24"/>
          <w:szCs w:val="24"/>
        </w:rPr>
      </w:pPr>
      <w:r w:rsidRPr="000D7E68">
        <w:rPr>
          <w:rFonts w:ascii="Times New Roman" w:hAnsi="Times New Roman"/>
          <w:b/>
          <w:i/>
          <w:sz w:val="24"/>
          <w:szCs w:val="24"/>
        </w:rPr>
        <w:t>Характеристика трассы линейного объекта</w:t>
      </w:r>
    </w:p>
    <w:p w:rsidR="00E6620F" w:rsidRDefault="00CF46C9" w:rsidP="00E6620F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Общая п</w:t>
      </w:r>
      <w:r w:rsidR="00E6620F" w:rsidRPr="00CF46C9">
        <w:rPr>
          <w:sz w:val="24"/>
          <w:szCs w:val="24"/>
        </w:rPr>
        <w:t xml:space="preserve">ротяженность трассы </w:t>
      </w:r>
      <w:r>
        <w:rPr>
          <w:sz w:val="24"/>
          <w:szCs w:val="24"/>
        </w:rPr>
        <w:t xml:space="preserve">составляет </w:t>
      </w:r>
      <w:r w:rsidR="00E6620F" w:rsidRPr="00CF46C9">
        <w:rPr>
          <w:sz w:val="24"/>
          <w:szCs w:val="24"/>
        </w:rPr>
        <w:t xml:space="preserve">1375,12 м. Участок проектируемой трассы проходит по равнинной поверхности (склоны с крутизной более 15 градусов отсутствуют), частично заболоченной. </w:t>
      </w:r>
    </w:p>
    <w:p w:rsidR="008B0533" w:rsidRPr="00CF46C9" w:rsidRDefault="008B0533" w:rsidP="00E6620F">
      <w:pPr>
        <w:spacing w:line="276" w:lineRule="auto"/>
        <w:ind w:firstLine="709"/>
        <w:jc w:val="both"/>
        <w:rPr>
          <w:sz w:val="24"/>
          <w:szCs w:val="24"/>
        </w:rPr>
      </w:pPr>
    </w:p>
    <w:p w:rsidR="00DA7DF3" w:rsidRPr="00DA7DF3" w:rsidRDefault="00DA7DF3" w:rsidP="00DA7DF3">
      <w:pPr>
        <w:spacing w:line="276" w:lineRule="auto"/>
        <w:jc w:val="center"/>
        <w:rPr>
          <w:i/>
          <w:sz w:val="24"/>
          <w:szCs w:val="24"/>
        </w:rPr>
      </w:pPr>
      <w:r w:rsidRPr="00DA7DF3">
        <w:rPr>
          <w:i/>
          <w:sz w:val="24"/>
          <w:szCs w:val="24"/>
        </w:rPr>
        <w:t>Ландшафтные и геоморфологические условия</w:t>
      </w:r>
    </w:p>
    <w:p w:rsidR="00DA7DF3" w:rsidRPr="00DA7DF3" w:rsidRDefault="00DA7DF3" w:rsidP="00DA7DF3">
      <w:pPr>
        <w:spacing w:line="276" w:lineRule="auto"/>
        <w:ind w:firstLine="709"/>
        <w:jc w:val="both"/>
        <w:rPr>
          <w:sz w:val="24"/>
          <w:szCs w:val="24"/>
        </w:rPr>
      </w:pPr>
      <w:r w:rsidRPr="00DA7DF3">
        <w:rPr>
          <w:sz w:val="24"/>
          <w:szCs w:val="24"/>
        </w:rPr>
        <w:t>Территория Южно-</w:t>
      </w:r>
      <w:proofErr w:type="spellStart"/>
      <w:r w:rsidRPr="00DA7DF3">
        <w:rPr>
          <w:sz w:val="24"/>
          <w:szCs w:val="24"/>
        </w:rPr>
        <w:t>Табаганского</w:t>
      </w:r>
      <w:proofErr w:type="spellEnd"/>
      <w:r w:rsidRPr="00DA7DF3">
        <w:rPr>
          <w:sz w:val="24"/>
          <w:szCs w:val="24"/>
        </w:rPr>
        <w:t xml:space="preserve"> месторождения расположен</w:t>
      </w:r>
      <w:r>
        <w:rPr>
          <w:sz w:val="24"/>
          <w:szCs w:val="24"/>
        </w:rPr>
        <w:t>а</w:t>
      </w:r>
      <w:r w:rsidRPr="00DA7DF3">
        <w:rPr>
          <w:sz w:val="24"/>
          <w:szCs w:val="24"/>
        </w:rPr>
        <w:t xml:space="preserve"> в пределах Западно-Сибирской (провинции) преимущественно эрозионно-аккумулятивной равнины, Среднеобской области развития аккумулятивных и эрозионно-аккумулятивных речных террас Парабельского района. Согласно геоморфологической карте-схеме Томской области, территория месторождения имеет аккумулятивный генезис с участками денудационного</w:t>
      </w:r>
      <w:r w:rsidR="00D27A37">
        <w:rPr>
          <w:sz w:val="24"/>
          <w:szCs w:val="24"/>
        </w:rPr>
        <w:t xml:space="preserve"> (при котором происходит </w:t>
      </w:r>
      <w:r w:rsidR="00D27A37" w:rsidRPr="00D27A37">
        <w:rPr>
          <w:sz w:val="24"/>
          <w:szCs w:val="24"/>
        </w:rPr>
        <w:t>процесс сноса и переноса (водой, ветром, льдом, непосредственным действием силы тяжести) продуктов разрушения горных пород в пониженные участки</w:t>
      </w:r>
      <w:r w:rsidR="00D27A37">
        <w:rPr>
          <w:sz w:val="24"/>
          <w:szCs w:val="24"/>
        </w:rPr>
        <w:t xml:space="preserve"> земной поверхности)</w:t>
      </w:r>
      <w:r w:rsidRPr="00DA7DF3">
        <w:rPr>
          <w:sz w:val="24"/>
          <w:szCs w:val="24"/>
        </w:rPr>
        <w:t>.</w:t>
      </w:r>
    </w:p>
    <w:p w:rsidR="00DA7DF3" w:rsidRPr="00DA7DF3" w:rsidRDefault="00DA7DF3" w:rsidP="00DA7DF3">
      <w:pPr>
        <w:spacing w:line="276" w:lineRule="auto"/>
        <w:ind w:firstLine="709"/>
        <w:jc w:val="both"/>
        <w:rPr>
          <w:sz w:val="24"/>
          <w:szCs w:val="24"/>
        </w:rPr>
      </w:pPr>
      <w:r w:rsidRPr="00DA7DF3">
        <w:rPr>
          <w:sz w:val="24"/>
          <w:szCs w:val="24"/>
        </w:rPr>
        <w:t xml:space="preserve">Особенности современного рельефа района рассматриваемой территории месторождений сформированы процессами морозного пучения, речной эрозии, аккумуляции и </w:t>
      </w:r>
      <w:proofErr w:type="spellStart"/>
      <w:r w:rsidRPr="00DA7DF3">
        <w:rPr>
          <w:sz w:val="24"/>
          <w:szCs w:val="24"/>
        </w:rPr>
        <w:t>болотообразования</w:t>
      </w:r>
      <w:proofErr w:type="spellEnd"/>
      <w:r w:rsidRPr="00DA7DF3">
        <w:rPr>
          <w:sz w:val="24"/>
          <w:szCs w:val="24"/>
        </w:rPr>
        <w:t>, протекающими на фоне активизации новейших тектонических движений.</w:t>
      </w:r>
    </w:p>
    <w:p w:rsidR="00DA7DF3" w:rsidRPr="00DA7DF3" w:rsidRDefault="00DA7DF3" w:rsidP="00DA7DF3">
      <w:pPr>
        <w:spacing w:line="276" w:lineRule="auto"/>
        <w:ind w:firstLine="709"/>
        <w:jc w:val="both"/>
        <w:rPr>
          <w:sz w:val="24"/>
          <w:szCs w:val="24"/>
        </w:rPr>
      </w:pPr>
      <w:r w:rsidRPr="00DA7DF3">
        <w:rPr>
          <w:sz w:val="24"/>
          <w:szCs w:val="24"/>
        </w:rPr>
        <w:t xml:space="preserve">Основными крупными формами рельефа рассматриваемой территории являются пойма, </w:t>
      </w:r>
      <w:proofErr w:type="spellStart"/>
      <w:r w:rsidRPr="00DA7DF3">
        <w:rPr>
          <w:sz w:val="24"/>
          <w:szCs w:val="24"/>
        </w:rPr>
        <w:t>мелкодолинный</w:t>
      </w:r>
      <w:proofErr w:type="spellEnd"/>
      <w:r w:rsidRPr="00DA7DF3">
        <w:rPr>
          <w:sz w:val="24"/>
          <w:szCs w:val="24"/>
        </w:rPr>
        <w:t xml:space="preserve"> тип местности, террасовый комплекс, склоны междуречной равнины (денудационно-аккумулятивный рельеф) и междуречная равнина.</w:t>
      </w:r>
    </w:p>
    <w:p w:rsidR="00DA7DF3" w:rsidRPr="00DA7DF3" w:rsidRDefault="00DA7DF3" w:rsidP="00DA7DF3">
      <w:pPr>
        <w:spacing w:line="276" w:lineRule="auto"/>
        <w:ind w:firstLine="709"/>
        <w:jc w:val="both"/>
        <w:rPr>
          <w:sz w:val="24"/>
          <w:szCs w:val="24"/>
        </w:rPr>
      </w:pPr>
      <w:r w:rsidRPr="00DA7DF3">
        <w:rPr>
          <w:sz w:val="24"/>
          <w:szCs w:val="24"/>
        </w:rPr>
        <w:t>Склоны междуречной равнины дренируются безымянными правобережными прит</w:t>
      </w:r>
      <w:r w:rsidR="00D27A37">
        <w:rPr>
          <w:sz w:val="24"/>
          <w:szCs w:val="24"/>
        </w:rPr>
        <w:t>оками</w:t>
      </w:r>
      <w:r w:rsidRPr="00DA7DF3">
        <w:rPr>
          <w:sz w:val="24"/>
          <w:szCs w:val="24"/>
        </w:rPr>
        <w:t xml:space="preserve"> </w:t>
      </w:r>
      <w:proofErr w:type="spellStart"/>
      <w:r w:rsidRPr="00DA7DF3">
        <w:rPr>
          <w:sz w:val="24"/>
          <w:szCs w:val="24"/>
        </w:rPr>
        <w:t>Чижапки</w:t>
      </w:r>
      <w:proofErr w:type="spellEnd"/>
      <w:r w:rsidRPr="00DA7DF3">
        <w:rPr>
          <w:sz w:val="24"/>
          <w:szCs w:val="24"/>
        </w:rPr>
        <w:t xml:space="preserve"> и левобережными притоками р. </w:t>
      </w:r>
      <w:proofErr w:type="spellStart"/>
      <w:r w:rsidRPr="00DA7DF3">
        <w:rPr>
          <w:sz w:val="24"/>
          <w:szCs w:val="24"/>
        </w:rPr>
        <w:t>Чузика</w:t>
      </w:r>
      <w:proofErr w:type="spellEnd"/>
      <w:r w:rsidRPr="00DA7DF3">
        <w:rPr>
          <w:sz w:val="24"/>
          <w:szCs w:val="24"/>
        </w:rPr>
        <w:t xml:space="preserve">. </w:t>
      </w:r>
    </w:p>
    <w:p w:rsidR="00DA7DF3" w:rsidRPr="00DA7DF3" w:rsidRDefault="00DA7DF3" w:rsidP="00DA7DF3">
      <w:pPr>
        <w:spacing w:line="276" w:lineRule="auto"/>
        <w:ind w:firstLine="709"/>
        <w:jc w:val="both"/>
        <w:rPr>
          <w:sz w:val="24"/>
          <w:szCs w:val="24"/>
        </w:rPr>
      </w:pPr>
      <w:r w:rsidRPr="00DA7DF3">
        <w:rPr>
          <w:sz w:val="24"/>
          <w:szCs w:val="24"/>
        </w:rPr>
        <w:t xml:space="preserve">Растительность района работ относится к лесной таежной зоне, </w:t>
      </w:r>
      <w:proofErr w:type="spellStart"/>
      <w:r w:rsidRPr="00DA7DF3">
        <w:rPr>
          <w:sz w:val="24"/>
          <w:szCs w:val="24"/>
        </w:rPr>
        <w:t>подзоне</w:t>
      </w:r>
      <w:proofErr w:type="spellEnd"/>
      <w:r w:rsidRPr="00DA7DF3">
        <w:rPr>
          <w:sz w:val="24"/>
          <w:szCs w:val="24"/>
        </w:rPr>
        <w:t xml:space="preserve"> южной тайги. Из древесных пород доминируют вторичные мелколиственные леса из бер</w:t>
      </w:r>
      <w:r w:rsidR="00D27A37">
        <w:rPr>
          <w:sz w:val="24"/>
          <w:szCs w:val="24"/>
        </w:rPr>
        <w:t>е</w:t>
      </w:r>
      <w:r w:rsidRPr="00DA7DF3">
        <w:rPr>
          <w:sz w:val="24"/>
          <w:szCs w:val="24"/>
        </w:rPr>
        <w:t xml:space="preserve">зы и осины. Высота деревьев составляет от 15 до 26 м, леса сомкнуты. В надпочвенном покрове характерны черника, брусника и </w:t>
      </w:r>
      <w:proofErr w:type="gramStart"/>
      <w:r w:rsidRPr="00DA7DF3">
        <w:rPr>
          <w:sz w:val="24"/>
          <w:szCs w:val="24"/>
        </w:rPr>
        <w:t>та</w:t>
      </w:r>
      <w:r w:rsidR="00D27A37">
        <w:rPr>
          <w:sz w:val="24"/>
          <w:szCs w:val="24"/>
        </w:rPr>
        <w:t>е</w:t>
      </w:r>
      <w:r w:rsidRPr="00DA7DF3">
        <w:rPr>
          <w:sz w:val="24"/>
          <w:szCs w:val="24"/>
        </w:rPr>
        <w:t>жное</w:t>
      </w:r>
      <w:proofErr w:type="gramEnd"/>
      <w:r w:rsidRPr="00DA7DF3">
        <w:rPr>
          <w:sz w:val="24"/>
          <w:szCs w:val="24"/>
        </w:rPr>
        <w:t xml:space="preserve"> </w:t>
      </w:r>
      <w:proofErr w:type="spellStart"/>
      <w:r w:rsidRPr="00DA7DF3">
        <w:rPr>
          <w:sz w:val="24"/>
          <w:szCs w:val="24"/>
        </w:rPr>
        <w:t>мелкотравье</w:t>
      </w:r>
      <w:proofErr w:type="spellEnd"/>
      <w:r w:rsidRPr="00DA7DF3">
        <w:rPr>
          <w:sz w:val="24"/>
          <w:szCs w:val="24"/>
        </w:rPr>
        <w:t xml:space="preserve">: лесной хвощ, плауны. </w:t>
      </w:r>
    </w:p>
    <w:p w:rsidR="00DA7DF3" w:rsidRDefault="00DA7DF3" w:rsidP="00DA7DF3">
      <w:pPr>
        <w:spacing w:line="276" w:lineRule="auto"/>
        <w:ind w:firstLine="709"/>
        <w:jc w:val="both"/>
        <w:rPr>
          <w:sz w:val="24"/>
          <w:szCs w:val="24"/>
        </w:rPr>
      </w:pPr>
      <w:r w:rsidRPr="00DA7DF3">
        <w:rPr>
          <w:sz w:val="24"/>
          <w:szCs w:val="24"/>
        </w:rPr>
        <w:t>Имеют место на территории месторождения вырубки, которые приводят к временным или долговременным заболачиваниям.</w:t>
      </w:r>
    </w:p>
    <w:p w:rsidR="008B0533" w:rsidRPr="00DA7DF3" w:rsidRDefault="008B0533" w:rsidP="00DA7DF3">
      <w:pPr>
        <w:spacing w:line="276" w:lineRule="auto"/>
        <w:ind w:firstLine="709"/>
        <w:jc w:val="both"/>
        <w:rPr>
          <w:sz w:val="24"/>
          <w:szCs w:val="24"/>
        </w:rPr>
      </w:pPr>
    </w:p>
    <w:p w:rsidR="00DA7DF3" w:rsidRPr="00D27A37" w:rsidRDefault="00DA7DF3" w:rsidP="00D27A37">
      <w:pPr>
        <w:spacing w:line="276" w:lineRule="auto"/>
        <w:jc w:val="center"/>
        <w:rPr>
          <w:i/>
          <w:sz w:val="24"/>
          <w:szCs w:val="24"/>
        </w:rPr>
      </w:pPr>
      <w:r w:rsidRPr="00D27A37">
        <w:rPr>
          <w:i/>
          <w:sz w:val="24"/>
          <w:szCs w:val="24"/>
        </w:rPr>
        <w:t>Гидрологические условия</w:t>
      </w:r>
    </w:p>
    <w:p w:rsidR="00DA7DF3" w:rsidRPr="00DA7DF3" w:rsidRDefault="00D27A37" w:rsidP="00DA7DF3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Район работ расположен</w:t>
      </w:r>
      <w:r w:rsidR="00DA7DF3" w:rsidRPr="00DA7DF3">
        <w:rPr>
          <w:sz w:val="24"/>
          <w:szCs w:val="24"/>
        </w:rPr>
        <w:t xml:space="preserve"> на междуречье рек </w:t>
      </w:r>
      <w:proofErr w:type="spellStart"/>
      <w:r w:rsidR="00DA7DF3" w:rsidRPr="00DA7DF3">
        <w:rPr>
          <w:sz w:val="24"/>
          <w:szCs w:val="24"/>
        </w:rPr>
        <w:t>Чижапка</w:t>
      </w:r>
      <w:proofErr w:type="spellEnd"/>
      <w:r w:rsidR="00DA7DF3" w:rsidRPr="00DA7DF3">
        <w:rPr>
          <w:sz w:val="24"/>
          <w:szCs w:val="24"/>
        </w:rPr>
        <w:t xml:space="preserve"> (ее правые притоки р</w:t>
      </w:r>
      <w:r>
        <w:rPr>
          <w:sz w:val="24"/>
          <w:szCs w:val="24"/>
        </w:rPr>
        <w:t>ек</w:t>
      </w:r>
      <w:r w:rsidR="00DA7DF3" w:rsidRPr="00DA7DF3">
        <w:rPr>
          <w:sz w:val="24"/>
          <w:szCs w:val="24"/>
        </w:rPr>
        <w:t xml:space="preserve"> </w:t>
      </w:r>
      <w:proofErr w:type="gramStart"/>
      <w:r w:rsidR="00DA7DF3" w:rsidRPr="00DA7DF3">
        <w:rPr>
          <w:sz w:val="24"/>
          <w:szCs w:val="24"/>
        </w:rPr>
        <w:t>Нижняя</w:t>
      </w:r>
      <w:proofErr w:type="gramEnd"/>
      <w:r w:rsidR="00DA7DF3" w:rsidRPr="00DA7DF3">
        <w:rPr>
          <w:sz w:val="24"/>
          <w:szCs w:val="24"/>
        </w:rPr>
        <w:t xml:space="preserve"> </w:t>
      </w:r>
      <w:proofErr w:type="spellStart"/>
      <w:r w:rsidR="00DA7DF3" w:rsidRPr="00DA7DF3">
        <w:rPr>
          <w:sz w:val="24"/>
          <w:szCs w:val="24"/>
        </w:rPr>
        <w:t>Табога</w:t>
      </w:r>
      <w:proofErr w:type="spellEnd"/>
      <w:r w:rsidR="00DA7DF3" w:rsidRPr="00DA7DF3">
        <w:rPr>
          <w:sz w:val="24"/>
          <w:szCs w:val="24"/>
        </w:rPr>
        <w:t xml:space="preserve"> и </w:t>
      </w:r>
      <w:proofErr w:type="spellStart"/>
      <w:r w:rsidR="00DA7DF3" w:rsidRPr="00DA7DF3">
        <w:rPr>
          <w:sz w:val="24"/>
          <w:szCs w:val="24"/>
        </w:rPr>
        <w:t>Тунжик</w:t>
      </w:r>
      <w:proofErr w:type="spellEnd"/>
      <w:r w:rsidR="00DA7DF3" w:rsidRPr="00DA7DF3">
        <w:rPr>
          <w:sz w:val="24"/>
          <w:szCs w:val="24"/>
        </w:rPr>
        <w:t xml:space="preserve">) и </w:t>
      </w:r>
      <w:proofErr w:type="spellStart"/>
      <w:r w:rsidR="00DA7DF3" w:rsidRPr="00DA7DF3">
        <w:rPr>
          <w:sz w:val="24"/>
          <w:szCs w:val="24"/>
        </w:rPr>
        <w:t>Чузик</w:t>
      </w:r>
      <w:proofErr w:type="spellEnd"/>
      <w:r w:rsidR="00DA7DF3" w:rsidRPr="00DA7DF3">
        <w:rPr>
          <w:sz w:val="24"/>
          <w:szCs w:val="24"/>
        </w:rPr>
        <w:t xml:space="preserve">. Река </w:t>
      </w:r>
      <w:proofErr w:type="spellStart"/>
      <w:r w:rsidR="00DA7DF3" w:rsidRPr="00DA7DF3">
        <w:rPr>
          <w:sz w:val="24"/>
          <w:szCs w:val="24"/>
        </w:rPr>
        <w:t>Чижапка</w:t>
      </w:r>
      <w:proofErr w:type="spellEnd"/>
      <w:r w:rsidR="00DA7DF3" w:rsidRPr="00DA7DF3">
        <w:rPr>
          <w:sz w:val="24"/>
          <w:szCs w:val="24"/>
        </w:rPr>
        <w:t xml:space="preserve"> является правым притоком р. </w:t>
      </w:r>
      <w:proofErr w:type="spellStart"/>
      <w:r w:rsidR="00DA7DF3" w:rsidRPr="00DA7DF3">
        <w:rPr>
          <w:sz w:val="24"/>
          <w:szCs w:val="24"/>
        </w:rPr>
        <w:t>Васюган</w:t>
      </w:r>
      <w:proofErr w:type="spellEnd"/>
      <w:r w:rsidR="00DA7DF3" w:rsidRPr="00DA7DF3">
        <w:rPr>
          <w:sz w:val="24"/>
          <w:szCs w:val="24"/>
        </w:rPr>
        <w:t xml:space="preserve">, длина реки 511 км, площадь бассейна — 13 800 км². Протекает по Васюганской равнине. Река </w:t>
      </w:r>
      <w:proofErr w:type="spellStart"/>
      <w:r w:rsidR="00DA7DF3" w:rsidRPr="00DA7DF3">
        <w:rPr>
          <w:sz w:val="24"/>
          <w:szCs w:val="24"/>
        </w:rPr>
        <w:t>Чузик</w:t>
      </w:r>
      <w:proofErr w:type="spellEnd"/>
      <w:r w:rsidR="00DA7DF3" w:rsidRPr="00DA7DF3">
        <w:rPr>
          <w:sz w:val="24"/>
          <w:szCs w:val="24"/>
        </w:rPr>
        <w:t xml:space="preserve"> является левым истоком р. </w:t>
      </w:r>
      <w:proofErr w:type="spellStart"/>
      <w:r w:rsidR="00DA7DF3" w:rsidRPr="00DA7DF3">
        <w:rPr>
          <w:sz w:val="24"/>
          <w:szCs w:val="24"/>
        </w:rPr>
        <w:t>Парабель</w:t>
      </w:r>
      <w:proofErr w:type="spellEnd"/>
      <w:r w:rsidR="00DA7DF3" w:rsidRPr="00DA7DF3">
        <w:rPr>
          <w:sz w:val="24"/>
          <w:szCs w:val="24"/>
        </w:rPr>
        <w:t>, длина реки 382 км, площадь бассейна — 9000 км². Река бер</w:t>
      </w:r>
      <w:r>
        <w:rPr>
          <w:sz w:val="24"/>
          <w:szCs w:val="24"/>
        </w:rPr>
        <w:t>е</w:t>
      </w:r>
      <w:r w:rsidR="00DA7DF3" w:rsidRPr="00DA7DF3">
        <w:rPr>
          <w:sz w:val="24"/>
          <w:szCs w:val="24"/>
        </w:rPr>
        <w:t>т на</w:t>
      </w:r>
      <w:r>
        <w:rPr>
          <w:sz w:val="24"/>
          <w:szCs w:val="24"/>
        </w:rPr>
        <w:t>чало в Васюганских болотах; тече</w:t>
      </w:r>
      <w:r w:rsidR="00DA7DF3" w:rsidRPr="00DA7DF3">
        <w:rPr>
          <w:sz w:val="24"/>
          <w:szCs w:val="24"/>
        </w:rPr>
        <w:t xml:space="preserve">т на северо-восток, сливаясь с </w:t>
      </w:r>
      <w:proofErr w:type="spellStart"/>
      <w:r w:rsidR="00DA7DF3" w:rsidRPr="00DA7DF3">
        <w:rPr>
          <w:sz w:val="24"/>
          <w:szCs w:val="24"/>
        </w:rPr>
        <w:t>К</w:t>
      </w:r>
      <w:r>
        <w:rPr>
          <w:sz w:val="24"/>
          <w:szCs w:val="24"/>
        </w:rPr>
        <w:t>е</w:t>
      </w:r>
      <w:r w:rsidR="00DA7DF3" w:rsidRPr="00DA7DF3">
        <w:rPr>
          <w:sz w:val="24"/>
          <w:szCs w:val="24"/>
        </w:rPr>
        <w:t>нгой</w:t>
      </w:r>
      <w:proofErr w:type="spellEnd"/>
      <w:r w:rsidR="00DA7DF3" w:rsidRPr="00DA7DF3">
        <w:rPr>
          <w:sz w:val="24"/>
          <w:szCs w:val="24"/>
        </w:rPr>
        <w:t xml:space="preserve">, образует реку </w:t>
      </w:r>
      <w:proofErr w:type="spellStart"/>
      <w:r w:rsidR="00DA7DF3" w:rsidRPr="00DA7DF3">
        <w:rPr>
          <w:sz w:val="24"/>
          <w:szCs w:val="24"/>
        </w:rPr>
        <w:t>Парабель</w:t>
      </w:r>
      <w:proofErr w:type="spellEnd"/>
      <w:r w:rsidR="00DA7DF3" w:rsidRPr="00DA7DF3">
        <w:rPr>
          <w:sz w:val="24"/>
          <w:szCs w:val="24"/>
        </w:rPr>
        <w:t xml:space="preserve">. Устье р. </w:t>
      </w:r>
      <w:proofErr w:type="gramStart"/>
      <w:r w:rsidR="00DA7DF3" w:rsidRPr="00DA7DF3">
        <w:rPr>
          <w:sz w:val="24"/>
          <w:szCs w:val="24"/>
        </w:rPr>
        <w:t>Нижняя</w:t>
      </w:r>
      <w:proofErr w:type="gramEnd"/>
      <w:r w:rsidR="00DA7DF3" w:rsidRPr="00DA7DF3">
        <w:rPr>
          <w:sz w:val="24"/>
          <w:szCs w:val="24"/>
        </w:rPr>
        <w:t xml:space="preserve"> </w:t>
      </w:r>
      <w:proofErr w:type="spellStart"/>
      <w:r w:rsidR="00DA7DF3" w:rsidRPr="00DA7DF3">
        <w:rPr>
          <w:sz w:val="24"/>
          <w:szCs w:val="24"/>
        </w:rPr>
        <w:t>Табога</w:t>
      </w:r>
      <w:proofErr w:type="spellEnd"/>
      <w:r w:rsidR="00DA7DF3" w:rsidRPr="00DA7DF3">
        <w:rPr>
          <w:sz w:val="24"/>
          <w:szCs w:val="24"/>
        </w:rPr>
        <w:t xml:space="preserve"> находится в 446 км по правому </w:t>
      </w:r>
      <w:r w:rsidR="00DA7DF3" w:rsidRPr="00DA7DF3">
        <w:rPr>
          <w:sz w:val="24"/>
          <w:szCs w:val="24"/>
        </w:rPr>
        <w:lastRenderedPageBreak/>
        <w:t xml:space="preserve">берегу р. </w:t>
      </w:r>
      <w:proofErr w:type="spellStart"/>
      <w:r w:rsidR="00DA7DF3" w:rsidRPr="00DA7DF3">
        <w:rPr>
          <w:sz w:val="24"/>
          <w:szCs w:val="24"/>
        </w:rPr>
        <w:t>Чижапка</w:t>
      </w:r>
      <w:proofErr w:type="spellEnd"/>
      <w:r w:rsidR="00DA7DF3" w:rsidRPr="00DA7DF3">
        <w:rPr>
          <w:sz w:val="24"/>
          <w:szCs w:val="24"/>
        </w:rPr>
        <w:t xml:space="preserve">. Длина реки составляет 36 км. Устье р. </w:t>
      </w:r>
      <w:proofErr w:type="spellStart"/>
      <w:r w:rsidR="00DA7DF3" w:rsidRPr="00DA7DF3">
        <w:rPr>
          <w:sz w:val="24"/>
          <w:szCs w:val="24"/>
        </w:rPr>
        <w:t>Тунжик</w:t>
      </w:r>
      <w:proofErr w:type="spellEnd"/>
      <w:r w:rsidR="00DA7DF3" w:rsidRPr="00DA7DF3">
        <w:rPr>
          <w:sz w:val="24"/>
          <w:szCs w:val="24"/>
        </w:rPr>
        <w:t xml:space="preserve"> находится в 460 км по правому берегу реки </w:t>
      </w:r>
      <w:proofErr w:type="spellStart"/>
      <w:r w:rsidR="00DA7DF3" w:rsidRPr="00DA7DF3">
        <w:rPr>
          <w:sz w:val="24"/>
          <w:szCs w:val="24"/>
        </w:rPr>
        <w:t>Чижапка</w:t>
      </w:r>
      <w:proofErr w:type="spellEnd"/>
      <w:r w:rsidR="00DA7DF3" w:rsidRPr="00DA7DF3">
        <w:rPr>
          <w:sz w:val="24"/>
          <w:szCs w:val="24"/>
        </w:rPr>
        <w:t xml:space="preserve">. Длина реки составляет 33 км. </w:t>
      </w:r>
    </w:p>
    <w:p w:rsidR="00DA7DF3" w:rsidRPr="00DA7DF3" w:rsidRDefault="00DA7DF3" w:rsidP="00DA7DF3">
      <w:pPr>
        <w:spacing w:line="276" w:lineRule="auto"/>
        <w:ind w:firstLine="709"/>
        <w:jc w:val="both"/>
        <w:rPr>
          <w:sz w:val="24"/>
          <w:szCs w:val="24"/>
        </w:rPr>
      </w:pPr>
      <w:r w:rsidRPr="00DA7DF3">
        <w:rPr>
          <w:sz w:val="24"/>
          <w:szCs w:val="24"/>
        </w:rPr>
        <w:t xml:space="preserve">Рассматриваемые водотоки – типично равнинные, несудоходные. Долина рек слабо выражена, заболочена. Склоны долины пологие, поросшие лесом. Крутизна склонов незначительная. Склоны долины сложены преимущественно глиной и суглинками. </w:t>
      </w:r>
    </w:p>
    <w:p w:rsidR="00DA7DF3" w:rsidRPr="00DA7DF3" w:rsidRDefault="00DA7DF3" w:rsidP="00DA7DF3">
      <w:pPr>
        <w:spacing w:line="276" w:lineRule="auto"/>
        <w:ind w:firstLine="709"/>
        <w:jc w:val="both"/>
        <w:rPr>
          <w:sz w:val="24"/>
          <w:szCs w:val="24"/>
        </w:rPr>
      </w:pPr>
      <w:r w:rsidRPr="00DA7DF3">
        <w:rPr>
          <w:sz w:val="24"/>
          <w:szCs w:val="24"/>
        </w:rPr>
        <w:t xml:space="preserve">Равнинный характер рельефа, избыточное увлажнение и </w:t>
      </w:r>
      <w:proofErr w:type="gramStart"/>
      <w:r w:rsidRPr="00DA7DF3">
        <w:rPr>
          <w:sz w:val="24"/>
          <w:szCs w:val="24"/>
        </w:rPr>
        <w:t>слабая</w:t>
      </w:r>
      <w:proofErr w:type="gramEnd"/>
      <w:r w:rsidRPr="00DA7DF3">
        <w:rPr>
          <w:sz w:val="24"/>
          <w:szCs w:val="24"/>
        </w:rPr>
        <w:t xml:space="preserve"> </w:t>
      </w:r>
      <w:proofErr w:type="spellStart"/>
      <w:r w:rsidRPr="00DA7DF3">
        <w:rPr>
          <w:sz w:val="24"/>
          <w:szCs w:val="24"/>
        </w:rPr>
        <w:t>дренированность</w:t>
      </w:r>
      <w:proofErr w:type="spellEnd"/>
      <w:r w:rsidRPr="00DA7DF3">
        <w:rPr>
          <w:sz w:val="24"/>
          <w:szCs w:val="24"/>
        </w:rPr>
        <w:t xml:space="preserve"> территории определяют вид гидрографической сети этой территории, характеризующейся высокой заболоченностью, </w:t>
      </w:r>
      <w:proofErr w:type="spellStart"/>
      <w:r w:rsidRPr="00DA7DF3">
        <w:rPr>
          <w:sz w:val="24"/>
          <w:szCs w:val="24"/>
        </w:rPr>
        <w:t>залесенностью</w:t>
      </w:r>
      <w:proofErr w:type="spellEnd"/>
      <w:r w:rsidRPr="00DA7DF3">
        <w:rPr>
          <w:sz w:val="24"/>
          <w:szCs w:val="24"/>
        </w:rPr>
        <w:t xml:space="preserve"> и слабовыраженными водоразделами. В соответствии с классификацией П.С. Кузина, рассматриваемая территория соответствует </w:t>
      </w:r>
      <w:proofErr w:type="spellStart"/>
      <w:r w:rsidRPr="00DA7DF3">
        <w:rPr>
          <w:sz w:val="24"/>
          <w:szCs w:val="24"/>
        </w:rPr>
        <w:t>Иртышско</w:t>
      </w:r>
      <w:proofErr w:type="spellEnd"/>
      <w:r w:rsidRPr="00DA7DF3">
        <w:rPr>
          <w:sz w:val="24"/>
          <w:szCs w:val="24"/>
        </w:rPr>
        <w:t xml:space="preserve">-Енисейскому гидрологическому району, охватывающему реки лесной зоны с весенне-летним половодьем с максимумами последнего в начале июня, летними и осенними паводками, зимней меженью с низким водным стоком и ледоставом средней продолжительности. </w:t>
      </w:r>
    </w:p>
    <w:p w:rsidR="00DA7DF3" w:rsidRPr="00DA7DF3" w:rsidRDefault="00DA7DF3" w:rsidP="00DA7DF3">
      <w:pPr>
        <w:spacing w:line="276" w:lineRule="auto"/>
        <w:ind w:firstLine="709"/>
        <w:jc w:val="both"/>
        <w:rPr>
          <w:sz w:val="24"/>
          <w:szCs w:val="24"/>
        </w:rPr>
      </w:pPr>
      <w:r w:rsidRPr="00DA7DF3">
        <w:rPr>
          <w:sz w:val="24"/>
          <w:szCs w:val="24"/>
        </w:rPr>
        <w:t xml:space="preserve">Повсеместно основным источником питания являются зимние осадки, которые формируют 60 – 90 % годового стока. Наблюдается три выраженных гидрологических сезона – весенне-летнее половодье, летне-осенний период и зимняя межень. Сроки начала половодья за период наблюдений колеблются в значительных пределах, особенно на больших реках (Обь, </w:t>
      </w:r>
      <w:proofErr w:type="spellStart"/>
      <w:r w:rsidRPr="00DA7DF3">
        <w:rPr>
          <w:sz w:val="24"/>
          <w:szCs w:val="24"/>
        </w:rPr>
        <w:t>Васюган</w:t>
      </w:r>
      <w:proofErr w:type="spellEnd"/>
      <w:r w:rsidRPr="00DA7DF3">
        <w:rPr>
          <w:sz w:val="24"/>
          <w:szCs w:val="24"/>
        </w:rPr>
        <w:t>), где раннее вскрытие может наблюдаться в конце марта, а позднее – в середине мая. Средние сроки наступления  максимального расхода воды приходятся на конец апреля или начало мая. Окончание половодья на средних реках наблюдается в июне, начале июля, а на больших реках северной части территории – в августе, сентябре (</w:t>
      </w:r>
      <w:proofErr w:type="spellStart"/>
      <w:r w:rsidRPr="00DA7DF3">
        <w:rPr>
          <w:sz w:val="24"/>
          <w:szCs w:val="24"/>
        </w:rPr>
        <w:t>Васюган</w:t>
      </w:r>
      <w:proofErr w:type="spellEnd"/>
      <w:r w:rsidRPr="00DA7DF3">
        <w:rPr>
          <w:sz w:val="24"/>
          <w:szCs w:val="24"/>
        </w:rPr>
        <w:t xml:space="preserve"> – пос. Средний </w:t>
      </w:r>
      <w:proofErr w:type="spellStart"/>
      <w:r w:rsidRPr="00DA7DF3">
        <w:rPr>
          <w:sz w:val="24"/>
          <w:szCs w:val="24"/>
        </w:rPr>
        <w:t>Васюган</w:t>
      </w:r>
      <w:proofErr w:type="spellEnd"/>
      <w:r w:rsidRPr="00DA7DF3">
        <w:rPr>
          <w:sz w:val="24"/>
          <w:szCs w:val="24"/>
        </w:rPr>
        <w:t>).</w:t>
      </w:r>
    </w:p>
    <w:p w:rsidR="00DA7DF3" w:rsidRPr="00DA7DF3" w:rsidRDefault="00DA7DF3" w:rsidP="00DA7DF3">
      <w:pPr>
        <w:spacing w:line="276" w:lineRule="auto"/>
        <w:ind w:firstLine="709"/>
        <w:jc w:val="both"/>
        <w:rPr>
          <w:sz w:val="24"/>
          <w:szCs w:val="24"/>
        </w:rPr>
      </w:pPr>
      <w:r w:rsidRPr="00DA7DF3">
        <w:rPr>
          <w:sz w:val="24"/>
          <w:szCs w:val="24"/>
        </w:rPr>
        <w:t xml:space="preserve">Продолжительность половодья зависит главным образом от длины реки, заболоченности и </w:t>
      </w:r>
      <w:proofErr w:type="spellStart"/>
      <w:r w:rsidRPr="00DA7DF3">
        <w:rPr>
          <w:sz w:val="24"/>
          <w:szCs w:val="24"/>
        </w:rPr>
        <w:t>озерности</w:t>
      </w:r>
      <w:proofErr w:type="spellEnd"/>
      <w:r w:rsidRPr="00DA7DF3">
        <w:rPr>
          <w:sz w:val="24"/>
          <w:szCs w:val="24"/>
        </w:rPr>
        <w:t xml:space="preserve"> водосбора. </w:t>
      </w:r>
      <w:proofErr w:type="gramStart"/>
      <w:r w:rsidRPr="00DA7DF3">
        <w:rPr>
          <w:sz w:val="24"/>
          <w:szCs w:val="24"/>
        </w:rPr>
        <w:t xml:space="preserve">На больших реках средняя продолжительность половодья – 83 – 140 дней (р. </w:t>
      </w:r>
      <w:proofErr w:type="spellStart"/>
      <w:r w:rsidRPr="00DA7DF3">
        <w:rPr>
          <w:sz w:val="24"/>
          <w:szCs w:val="24"/>
        </w:rPr>
        <w:t>Васюган</w:t>
      </w:r>
      <w:proofErr w:type="spellEnd"/>
      <w:r w:rsidRPr="00DA7DF3">
        <w:rPr>
          <w:sz w:val="24"/>
          <w:szCs w:val="24"/>
        </w:rPr>
        <w:t>), на река лесной зоны со значительной заболоченностью 66 – 112 дней.</w:t>
      </w:r>
      <w:proofErr w:type="gramEnd"/>
    </w:p>
    <w:p w:rsidR="00DA7DF3" w:rsidRDefault="00DA7DF3" w:rsidP="00DA7DF3">
      <w:pPr>
        <w:spacing w:line="276" w:lineRule="auto"/>
        <w:ind w:firstLine="709"/>
        <w:jc w:val="both"/>
        <w:rPr>
          <w:sz w:val="24"/>
          <w:szCs w:val="24"/>
        </w:rPr>
      </w:pPr>
      <w:r w:rsidRPr="00DA7DF3">
        <w:rPr>
          <w:sz w:val="24"/>
          <w:szCs w:val="24"/>
        </w:rPr>
        <w:t xml:space="preserve">Форма половодья рек одновершинная, большей частью сглаженная, куполообразная, растянутая. Половодье часто сливается с летними паводками, образуя общий растянутый гидрограф. На реках лесной зоны происходит почти ежегодное затопление поймы. Продолжительность стояния воды на пойме 50 – 80 дней. На реке </w:t>
      </w:r>
      <w:proofErr w:type="spellStart"/>
      <w:r w:rsidRPr="00DA7DF3">
        <w:rPr>
          <w:sz w:val="24"/>
          <w:szCs w:val="24"/>
        </w:rPr>
        <w:t>Парабель</w:t>
      </w:r>
      <w:proofErr w:type="spellEnd"/>
      <w:r w:rsidRPr="00DA7DF3">
        <w:rPr>
          <w:sz w:val="24"/>
          <w:szCs w:val="24"/>
        </w:rPr>
        <w:t xml:space="preserve"> и ее притоках пойма затапливается примерно один раз в 2 – 3 года на срок 20 – 30 дней. Сток на пойме составляет 3 – 5 % стока в русле.</w:t>
      </w:r>
    </w:p>
    <w:p w:rsidR="008B0533" w:rsidRPr="00DA7DF3" w:rsidRDefault="008B0533" w:rsidP="00DA7DF3">
      <w:pPr>
        <w:spacing w:line="276" w:lineRule="auto"/>
        <w:ind w:firstLine="709"/>
        <w:jc w:val="both"/>
        <w:rPr>
          <w:sz w:val="24"/>
          <w:szCs w:val="24"/>
        </w:rPr>
      </w:pPr>
    </w:p>
    <w:p w:rsidR="00DA7DF3" w:rsidRPr="00F86A08" w:rsidRDefault="00DA7DF3" w:rsidP="00F86A08">
      <w:pPr>
        <w:spacing w:line="276" w:lineRule="auto"/>
        <w:jc w:val="center"/>
        <w:rPr>
          <w:i/>
          <w:sz w:val="24"/>
          <w:szCs w:val="24"/>
        </w:rPr>
      </w:pPr>
      <w:r w:rsidRPr="00F86A08">
        <w:rPr>
          <w:i/>
          <w:sz w:val="24"/>
          <w:szCs w:val="24"/>
        </w:rPr>
        <w:t>Геологические и гидрогеологические условия</w:t>
      </w:r>
    </w:p>
    <w:p w:rsidR="00DA7DF3" w:rsidRPr="00DA7DF3" w:rsidRDefault="00DA7DF3" w:rsidP="00DA7DF3">
      <w:pPr>
        <w:spacing w:line="276" w:lineRule="auto"/>
        <w:ind w:firstLine="709"/>
        <w:jc w:val="both"/>
        <w:rPr>
          <w:sz w:val="24"/>
          <w:szCs w:val="24"/>
        </w:rPr>
      </w:pPr>
      <w:r w:rsidRPr="00DA7DF3">
        <w:rPr>
          <w:sz w:val="24"/>
          <w:szCs w:val="24"/>
        </w:rPr>
        <w:t xml:space="preserve">В соответствии со схемой инженерно-геологического районирования Западно-Сибирской плиты район работ находится в южной части Северной </w:t>
      </w:r>
      <w:proofErr w:type="gramStart"/>
      <w:r w:rsidRPr="00DA7DF3">
        <w:rPr>
          <w:sz w:val="24"/>
          <w:szCs w:val="24"/>
        </w:rPr>
        <w:t>Обь-Енисейской</w:t>
      </w:r>
      <w:proofErr w:type="gramEnd"/>
      <w:r w:rsidRPr="00DA7DF3">
        <w:rPr>
          <w:sz w:val="24"/>
          <w:szCs w:val="24"/>
        </w:rPr>
        <w:t xml:space="preserve"> области.</w:t>
      </w:r>
    </w:p>
    <w:p w:rsidR="00046023" w:rsidRPr="001061A6" w:rsidRDefault="00DA7DF3" w:rsidP="00DA7DF3">
      <w:pPr>
        <w:spacing w:line="276" w:lineRule="auto"/>
        <w:ind w:firstLine="709"/>
        <w:jc w:val="both"/>
        <w:rPr>
          <w:sz w:val="24"/>
          <w:szCs w:val="24"/>
        </w:rPr>
      </w:pPr>
      <w:r w:rsidRPr="00DA7DF3">
        <w:rPr>
          <w:sz w:val="24"/>
          <w:szCs w:val="24"/>
        </w:rPr>
        <w:t xml:space="preserve">Согласно данным отчета по инженерным изысканиям: в геологическом строении проектируемых участков на исследованную глубину до 17,0 м принимают участие: </w:t>
      </w:r>
    </w:p>
    <w:p w:rsidR="00046023" w:rsidRPr="001061A6" w:rsidRDefault="00DA7DF3" w:rsidP="00CB1669">
      <w:pPr>
        <w:pStyle w:val="a7"/>
        <w:numPr>
          <w:ilvl w:val="0"/>
          <w:numId w:val="20"/>
        </w:numPr>
        <w:tabs>
          <w:tab w:val="left" w:pos="85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46023">
        <w:rPr>
          <w:sz w:val="24"/>
          <w:szCs w:val="24"/>
        </w:rPr>
        <w:t xml:space="preserve">современные техногенные отложения, представленные насыпным грунтом: суглинком полутвердым. Насыпным грунтом отсыпаны промысловые автодороги. Мощность насыпных грунтов изменяется от 0,1 до 1,6 м. Насыпной грунт слежавшийся, отсыпан сухим способом, давность отсыпки составляет более 5 лет; </w:t>
      </w:r>
    </w:p>
    <w:p w:rsidR="00046023" w:rsidRPr="00046023" w:rsidRDefault="00DA7DF3" w:rsidP="00CB1669">
      <w:pPr>
        <w:pStyle w:val="a7"/>
        <w:numPr>
          <w:ilvl w:val="0"/>
          <w:numId w:val="20"/>
        </w:numPr>
        <w:tabs>
          <w:tab w:val="left" w:pos="85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46023">
        <w:rPr>
          <w:sz w:val="24"/>
          <w:szCs w:val="24"/>
        </w:rPr>
        <w:t xml:space="preserve">современные озерно-болотные отложения, представленные торфами </w:t>
      </w:r>
      <w:proofErr w:type="spellStart"/>
      <w:r w:rsidRPr="00046023">
        <w:rPr>
          <w:sz w:val="24"/>
          <w:szCs w:val="24"/>
        </w:rPr>
        <w:t>сильноразложившимися</w:t>
      </w:r>
      <w:proofErr w:type="spellEnd"/>
      <w:r w:rsidRPr="00046023">
        <w:rPr>
          <w:sz w:val="24"/>
          <w:szCs w:val="24"/>
        </w:rPr>
        <w:t xml:space="preserve">, средней влажности, мощностью от 0,1 до 0,8 м; </w:t>
      </w:r>
      <w:r w:rsidRPr="00046023">
        <w:rPr>
          <w:sz w:val="24"/>
          <w:szCs w:val="24"/>
        </w:rPr>
        <w:lastRenderedPageBreak/>
        <w:t xml:space="preserve">среднеразложившимися, очень влажными; слаборазложившимися, очень влажными, которые по своим свойствам, мощностью от 0,1 до 0,4 м; </w:t>
      </w:r>
    </w:p>
    <w:p w:rsidR="00DA7DF3" w:rsidRPr="00046023" w:rsidRDefault="00DA7DF3" w:rsidP="00CB1669">
      <w:pPr>
        <w:pStyle w:val="a7"/>
        <w:numPr>
          <w:ilvl w:val="0"/>
          <w:numId w:val="20"/>
        </w:numPr>
        <w:tabs>
          <w:tab w:val="left" w:pos="85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46023">
        <w:rPr>
          <w:sz w:val="24"/>
          <w:szCs w:val="24"/>
        </w:rPr>
        <w:t xml:space="preserve">верхнечетвертичные озерно-аллювиальные отложения </w:t>
      </w:r>
      <w:proofErr w:type="spellStart"/>
      <w:r w:rsidRPr="00046023">
        <w:rPr>
          <w:sz w:val="24"/>
          <w:szCs w:val="24"/>
        </w:rPr>
        <w:t>сузгунской</w:t>
      </w:r>
      <w:proofErr w:type="spellEnd"/>
      <w:r w:rsidRPr="00046023">
        <w:rPr>
          <w:sz w:val="24"/>
          <w:szCs w:val="24"/>
        </w:rPr>
        <w:t xml:space="preserve"> свиты представленные глинами, суглинками различной консистенции. Вскрытая мощность отложений изменяется от 0,1 до 14,9 м.</w:t>
      </w:r>
    </w:p>
    <w:p w:rsidR="00F86A08" w:rsidRPr="00046023" w:rsidRDefault="00F86A08" w:rsidP="00F86A08">
      <w:pPr>
        <w:spacing w:line="276" w:lineRule="auto"/>
        <w:ind w:firstLine="709"/>
        <w:jc w:val="both"/>
        <w:rPr>
          <w:sz w:val="24"/>
          <w:szCs w:val="24"/>
        </w:rPr>
      </w:pPr>
      <w:r w:rsidRPr="00046023">
        <w:rPr>
          <w:sz w:val="24"/>
          <w:szCs w:val="24"/>
        </w:rPr>
        <w:t>На участках проведения обследования из неблагоприятных инженерно-геологических процессов выявлены следующие неблагоприятные факторы, осложняющие строительство:</w:t>
      </w:r>
    </w:p>
    <w:p w:rsidR="00F86A08" w:rsidRPr="00046023" w:rsidRDefault="00F86A08" w:rsidP="00F86A08">
      <w:pPr>
        <w:tabs>
          <w:tab w:val="left" w:pos="993"/>
        </w:tabs>
        <w:spacing w:line="276" w:lineRule="auto"/>
        <w:ind w:firstLine="709"/>
        <w:jc w:val="both"/>
        <w:rPr>
          <w:sz w:val="24"/>
          <w:szCs w:val="24"/>
        </w:rPr>
      </w:pPr>
      <w:r w:rsidRPr="00046023">
        <w:rPr>
          <w:sz w:val="24"/>
          <w:szCs w:val="24"/>
        </w:rPr>
        <w:t>-</w:t>
      </w:r>
      <w:r w:rsidRPr="00046023">
        <w:rPr>
          <w:sz w:val="24"/>
          <w:szCs w:val="24"/>
        </w:rPr>
        <w:tab/>
        <w:t xml:space="preserve">морозное пучение, согласно СНиП 22-01-95 по степени опасности морозного пучения территория относится к «умерено </w:t>
      </w:r>
      <w:proofErr w:type="gramStart"/>
      <w:r w:rsidRPr="00046023">
        <w:rPr>
          <w:sz w:val="24"/>
          <w:szCs w:val="24"/>
        </w:rPr>
        <w:t>опасным</w:t>
      </w:r>
      <w:proofErr w:type="gramEnd"/>
      <w:r w:rsidRPr="00046023">
        <w:rPr>
          <w:sz w:val="24"/>
          <w:szCs w:val="24"/>
        </w:rPr>
        <w:t>»;</w:t>
      </w:r>
    </w:p>
    <w:p w:rsidR="00F86A08" w:rsidRPr="00046023" w:rsidRDefault="00F86A08" w:rsidP="00F86A08">
      <w:pPr>
        <w:tabs>
          <w:tab w:val="left" w:pos="993"/>
        </w:tabs>
        <w:spacing w:line="276" w:lineRule="auto"/>
        <w:ind w:firstLine="709"/>
        <w:jc w:val="both"/>
        <w:rPr>
          <w:sz w:val="24"/>
          <w:szCs w:val="24"/>
        </w:rPr>
      </w:pPr>
      <w:r w:rsidRPr="00046023">
        <w:rPr>
          <w:sz w:val="24"/>
          <w:szCs w:val="24"/>
        </w:rPr>
        <w:t>-</w:t>
      </w:r>
      <w:r w:rsidRPr="00046023">
        <w:rPr>
          <w:sz w:val="24"/>
          <w:szCs w:val="24"/>
        </w:rPr>
        <w:tab/>
        <w:t xml:space="preserve">землетрясения, согласно СНиП 22-01-95 по степени опасности землетрясения территория относится к «умеренно </w:t>
      </w:r>
      <w:proofErr w:type="gramStart"/>
      <w:r w:rsidRPr="00046023">
        <w:rPr>
          <w:sz w:val="24"/>
          <w:szCs w:val="24"/>
        </w:rPr>
        <w:t>опасным</w:t>
      </w:r>
      <w:proofErr w:type="gramEnd"/>
      <w:r w:rsidRPr="00046023">
        <w:rPr>
          <w:sz w:val="24"/>
          <w:szCs w:val="24"/>
        </w:rPr>
        <w:t>»;</w:t>
      </w:r>
    </w:p>
    <w:p w:rsidR="00F86A08" w:rsidRPr="00046023" w:rsidRDefault="00F86A08" w:rsidP="00F86A08">
      <w:pPr>
        <w:tabs>
          <w:tab w:val="left" w:pos="993"/>
        </w:tabs>
        <w:spacing w:line="276" w:lineRule="auto"/>
        <w:ind w:firstLine="709"/>
        <w:jc w:val="both"/>
        <w:rPr>
          <w:sz w:val="24"/>
          <w:szCs w:val="24"/>
        </w:rPr>
      </w:pPr>
      <w:r w:rsidRPr="00046023">
        <w:rPr>
          <w:sz w:val="24"/>
          <w:szCs w:val="24"/>
        </w:rPr>
        <w:t>-</w:t>
      </w:r>
      <w:r w:rsidRPr="00046023">
        <w:rPr>
          <w:sz w:val="24"/>
          <w:szCs w:val="24"/>
        </w:rPr>
        <w:tab/>
        <w:t>подтопление. Согласно п.5.4.7 СП 22.13330-2011, территория участка работ по характеру подтопления - естественно подтопляемая, глубина залегания подземных вод менее 3 м. Согласно приложению</w:t>
      </w:r>
      <w:proofErr w:type="gramStart"/>
      <w:r w:rsidRPr="00046023">
        <w:rPr>
          <w:sz w:val="24"/>
          <w:szCs w:val="24"/>
        </w:rPr>
        <w:t xml:space="preserve"> Б</w:t>
      </w:r>
      <w:proofErr w:type="gramEnd"/>
      <w:r w:rsidRPr="00046023">
        <w:rPr>
          <w:sz w:val="24"/>
          <w:szCs w:val="24"/>
        </w:rPr>
        <w:t xml:space="preserve"> СНиП 22-01-95, по степени подтопления площадка относится к разновидности  «умеренно опасные», площадная пораженность территории менее 50%.</w:t>
      </w:r>
    </w:p>
    <w:p w:rsidR="00F86A08" w:rsidRPr="00046023" w:rsidRDefault="00F86A08" w:rsidP="00F86A08">
      <w:pPr>
        <w:spacing w:line="276" w:lineRule="auto"/>
        <w:ind w:firstLine="709"/>
        <w:jc w:val="both"/>
        <w:rPr>
          <w:sz w:val="24"/>
          <w:szCs w:val="24"/>
        </w:rPr>
      </w:pPr>
      <w:r w:rsidRPr="00046023">
        <w:rPr>
          <w:sz w:val="24"/>
          <w:szCs w:val="24"/>
        </w:rPr>
        <w:t>Выделение инженерно-геологических элементов (далее - ИГЭ) произведено на основании данных лабораторных определений и получении классификационных характеристик грунтов. На основании ГОСТ 25100-2011 по классификации и выделению грунтов в отдельные ИГЭ грунты относятся к подгруппе осадочных, класс дисперсные (глинистые). В сфере взаимодействия проектируемых сооружений с геологической средой в пределах изучаемых участков выделен почвенно-растительный слой, а также 2 инженерно-геологических элемента:</w:t>
      </w:r>
    </w:p>
    <w:p w:rsidR="00F86A08" w:rsidRPr="00046023" w:rsidRDefault="00F86A08" w:rsidP="00F86A08">
      <w:pPr>
        <w:spacing w:line="276" w:lineRule="auto"/>
        <w:ind w:firstLine="709"/>
        <w:jc w:val="both"/>
        <w:rPr>
          <w:sz w:val="24"/>
          <w:szCs w:val="24"/>
        </w:rPr>
      </w:pPr>
      <w:r w:rsidRPr="00046023">
        <w:rPr>
          <w:sz w:val="24"/>
          <w:szCs w:val="24"/>
        </w:rPr>
        <w:t>-ИГЭ-202 – Глина легкая пылеватая полутвердая с примесью органического вещества. Мощность элемента изменяется от 1,4 до 4,1 м;</w:t>
      </w:r>
    </w:p>
    <w:p w:rsidR="00F86A08" w:rsidRPr="00046023" w:rsidRDefault="00F86A08" w:rsidP="00F86A08">
      <w:pPr>
        <w:spacing w:line="276" w:lineRule="auto"/>
        <w:ind w:firstLine="709"/>
        <w:jc w:val="both"/>
        <w:rPr>
          <w:sz w:val="24"/>
          <w:szCs w:val="24"/>
        </w:rPr>
      </w:pPr>
      <w:r w:rsidRPr="00046023">
        <w:rPr>
          <w:sz w:val="24"/>
          <w:szCs w:val="24"/>
        </w:rPr>
        <w:t xml:space="preserve">-ИГЭ-303 – Суглинок тяжелый пылеватый </w:t>
      </w:r>
      <w:proofErr w:type="spellStart"/>
      <w:r w:rsidRPr="00046023">
        <w:rPr>
          <w:sz w:val="24"/>
          <w:szCs w:val="24"/>
        </w:rPr>
        <w:t>тугопластичный</w:t>
      </w:r>
      <w:proofErr w:type="spellEnd"/>
      <w:r w:rsidRPr="00046023">
        <w:rPr>
          <w:sz w:val="24"/>
          <w:szCs w:val="24"/>
        </w:rPr>
        <w:t xml:space="preserve"> с примесью органического вещества. Мощность элемента изменяется от 5,6 до 7,3 м.</w:t>
      </w:r>
    </w:p>
    <w:p w:rsidR="00F86A08" w:rsidRPr="00046023" w:rsidRDefault="00F86A08" w:rsidP="00F86A08">
      <w:pPr>
        <w:spacing w:line="276" w:lineRule="auto"/>
        <w:ind w:firstLine="709"/>
        <w:jc w:val="both"/>
        <w:rPr>
          <w:sz w:val="24"/>
          <w:szCs w:val="24"/>
        </w:rPr>
      </w:pPr>
      <w:r w:rsidRPr="00046023">
        <w:rPr>
          <w:sz w:val="24"/>
          <w:szCs w:val="24"/>
        </w:rPr>
        <w:t>Нормативная глубина сезонного промерзания составляет 2,03 м для глин и суглинков.</w:t>
      </w:r>
    </w:p>
    <w:p w:rsidR="00F86A08" w:rsidRPr="00046023" w:rsidRDefault="00046023" w:rsidP="00F86A08">
      <w:pPr>
        <w:spacing w:line="276" w:lineRule="auto"/>
        <w:ind w:firstLine="709"/>
        <w:jc w:val="both"/>
        <w:rPr>
          <w:sz w:val="24"/>
          <w:szCs w:val="24"/>
        </w:rPr>
      </w:pPr>
      <w:r w:rsidRPr="00046023">
        <w:rPr>
          <w:sz w:val="24"/>
          <w:szCs w:val="24"/>
        </w:rPr>
        <w:t xml:space="preserve">Гидрогеологические условия изучаемой территории характеризуются наличием вод, которые представлены следующими типами: болотными и поровыми. Болотные воды приурочены к торфу </w:t>
      </w:r>
      <w:proofErr w:type="spellStart"/>
      <w:r w:rsidRPr="00046023">
        <w:rPr>
          <w:sz w:val="24"/>
          <w:szCs w:val="24"/>
        </w:rPr>
        <w:t>сильноразложившимся</w:t>
      </w:r>
      <w:proofErr w:type="spellEnd"/>
      <w:r w:rsidRPr="00046023">
        <w:rPr>
          <w:sz w:val="24"/>
          <w:szCs w:val="24"/>
        </w:rPr>
        <w:t>, уровень их установления фиксируется на дневной поверхности. Поровые</w:t>
      </w:r>
      <w:r w:rsidR="00F86A08" w:rsidRPr="00046023">
        <w:rPr>
          <w:sz w:val="24"/>
          <w:szCs w:val="24"/>
        </w:rPr>
        <w:t xml:space="preserve"> вод</w:t>
      </w:r>
      <w:r w:rsidRPr="00046023">
        <w:rPr>
          <w:sz w:val="24"/>
          <w:szCs w:val="24"/>
        </w:rPr>
        <w:t>ы</w:t>
      </w:r>
      <w:r w:rsidR="00F86A08" w:rsidRPr="00046023">
        <w:rPr>
          <w:sz w:val="24"/>
          <w:szCs w:val="24"/>
        </w:rPr>
        <w:t>, встреченны</w:t>
      </w:r>
      <w:r w:rsidRPr="00046023">
        <w:rPr>
          <w:sz w:val="24"/>
          <w:szCs w:val="24"/>
        </w:rPr>
        <w:t>е</w:t>
      </w:r>
      <w:r w:rsidR="00F86A08" w:rsidRPr="00046023">
        <w:rPr>
          <w:sz w:val="24"/>
          <w:szCs w:val="24"/>
        </w:rPr>
        <w:t xml:space="preserve"> в </w:t>
      </w:r>
      <w:proofErr w:type="gramStart"/>
      <w:r w:rsidR="00F86A08" w:rsidRPr="00046023">
        <w:rPr>
          <w:sz w:val="24"/>
          <w:szCs w:val="24"/>
        </w:rPr>
        <w:t>порах</w:t>
      </w:r>
      <w:proofErr w:type="gramEnd"/>
      <w:r w:rsidR="00F86A08" w:rsidRPr="00046023">
        <w:rPr>
          <w:sz w:val="24"/>
          <w:szCs w:val="24"/>
        </w:rPr>
        <w:t xml:space="preserve"> приуроченных к суглинку </w:t>
      </w:r>
      <w:proofErr w:type="spellStart"/>
      <w:r w:rsidRPr="00046023">
        <w:rPr>
          <w:sz w:val="24"/>
          <w:szCs w:val="24"/>
        </w:rPr>
        <w:t>мягкопластичному</w:t>
      </w:r>
      <w:proofErr w:type="spellEnd"/>
      <w:r w:rsidRPr="00046023">
        <w:rPr>
          <w:sz w:val="24"/>
          <w:szCs w:val="24"/>
        </w:rPr>
        <w:t xml:space="preserve"> и </w:t>
      </w:r>
      <w:proofErr w:type="spellStart"/>
      <w:r w:rsidRPr="00046023">
        <w:rPr>
          <w:sz w:val="24"/>
          <w:szCs w:val="24"/>
        </w:rPr>
        <w:t>тугопластичному</w:t>
      </w:r>
      <w:proofErr w:type="spellEnd"/>
      <w:r w:rsidRPr="00046023">
        <w:rPr>
          <w:sz w:val="24"/>
          <w:szCs w:val="24"/>
        </w:rPr>
        <w:t xml:space="preserve">, а так же глине </w:t>
      </w:r>
      <w:proofErr w:type="spellStart"/>
      <w:r w:rsidRPr="00046023">
        <w:rPr>
          <w:sz w:val="24"/>
          <w:szCs w:val="24"/>
        </w:rPr>
        <w:t>мягкопластичной</w:t>
      </w:r>
      <w:proofErr w:type="spellEnd"/>
      <w:r w:rsidRPr="00046023">
        <w:rPr>
          <w:sz w:val="24"/>
          <w:szCs w:val="24"/>
        </w:rPr>
        <w:t>. Уровень установления поровых вод фиксируется на глубине 0,5 – 4,0 м.</w:t>
      </w:r>
    </w:p>
    <w:p w:rsidR="00F86A08" w:rsidRPr="00046023" w:rsidRDefault="00F86A08" w:rsidP="00F86A08">
      <w:pPr>
        <w:spacing w:line="276" w:lineRule="auto"/>
        <w:ind w:firstLine="709"/>
        <w:jc w:val="both"/>
        <w:rPr>
          <w:sz w:val="24"/>
          <w:szCs w:val="24"/>
        </w:rPr>
      </w:pPr>
      <w:r w:rsidRPr="00046023">
        <w:rPr>
          <w:sz w:val="24"/>
          <w:szCs w:val="24"/>
        </w:rPr>
        <w:t>Воды безнапорные, минерализация поровых вод составляет 0,68 – 0,83 г/л.</w:t>
      </w:r>
    </w:p>
    <w:p w:rsidR="00F86A08" w:rsidRPr="00046023" w:rsidRDefault="00F86A08" w:rsidP="00F86A08">
      <w:pPr>
        <w:spacing w:line="276" w:lineRule="auto"/>
        <w:ind w:firstLine="709"/>
        <w:jc w:val="both"/>
        <w:rPr>
          <w:sz w:val="24"/>
          <w:szCs w:val="24"/>
        </w:rPr>
      </w:pPr>
      <w:r w:rsidRPr="00046023">
        <w:rPr>
          <w:sz w:val="24"/>
          <w:szCs w:val="24"/>
        </w:rPr>
        <w:t>Поровые воды:</w:t>
      </w:r>
    </w:p>
    <w:p w:rsidR="00F86A08" w:rsidRPr="00046023" w:rsidRDefault="00F86A08" w:rsidP="00F86A08">
      <w:pPr>
        <w:tabs>
          <w:tab w:val="left" w:pos="993"/>
        </w:tabs>
        <w:spacing w:line="276" w:lineRule="auto"/>
        <w:ind w:firstLine="709"/>
        <w:jc w:val="both"/>
        <w:rPr>
          <w:sz w:val="24"/>
          <w:szCs w:val="24"/>
        </w:rPr>
      </w:pPr>
      <w:r w:rsidRPr="00046023">
        <w:rPr>
          <w:sz w:val="24"/>
          <w:szCs w:val="24"/>
        </w:rPr>
        <w:t>-</w:t>
      </w:r>
      <w:r w:rsidRPr="00046023">
        <w:rPr>
          <w:sz w:val="24"/>
          <w:szCs w:val="24"/>
        </w:rPr>
        <w:tab/>
        <w:t xml:space="preserve">по химическому составу являются </w:t>
      </w:r>
      <w:proofErr w:type="gramStart"/>
      <w:r w:rsidRPr="00046023">
        <w:rPr>
          <w:sz w:val="24"/>
          <w:szCs w:val="24"/>
        </w:rPr>
        <w:t>гидрокарбонатные</w:t>
      </w:r>
      <w:proofErr w:type="gramEnd"/>
      <w:r w:rsidRPr="00046023">
        <w:rPr>
          <w:sz w:val="24"/>
          <w:szCs w:val="24"/>
        </w:rPr>
        <w:t xml:space="preserve"> кальциевые;</w:t>
      </w:r>
    </w:p>
    <w:p w:rsidR="00F86A08" w:rsidRPr="00046023" w:rsidRDefault="00F86A08" w:rsidP="00F86A08">
      <w:pPr>
        <w:tabs>
          <w:tab w:val="left" w:pos="993"/>
        </w:tabs>
        <w:spacing w:line="276" w:lineRule="auto"/>
        <w:ind w:firstLine="709"/>
        <w:jc w:val="both"/>
        <w:rPr>
          <w:sz w:val="24"/>
          <w:szCs w:val="24"/>
        </w:rPr>
      </w:pPr>
      <w:r w:rsidRPr="00046023">
        <w:rPr>
          <w:sz w:val="24"/>
          <w:szCs w:val="24"/>
        </w:rPr>
        <w:t>-</w:t>
      </w:r>
      <w:r w:rsidRPr="00046023">
        <w:rPr>
          <w:sz w:val="24"/>
          <w:szCs w:val="24"/>
        </w:rPr>
        <w:tab/>
        <w:t>по минерализации – пресные;</w:t>
      </w:r>
    </w:p>
    <w:p w:rsidR="00F86A08" w:rsidRPr="00046023" w:rsidRDefault="00F86A08" w:rsidP="00F86A08">
      <w:pPr>
        <w:tabs>
          <w:tab w:val="left" w:pos="993"/>
        </w:tabs>
        <w:spacing w:line="276" w:lineRule="auto"/>
        <w:ind w:firstLine="709"/>
        <w:jc w:val="both"/>
        <w:rPr>
          <w:sz w:val="24"/>
          <w:szCs w:val="24"/>
        </w:rPr>
      </w:pPr>
      <w:r w:rsidRPr="00046023">
        <w:rPr>
          <w:sz w:val="24"/>
          <w:szCs w:val="24"/>
        </w:rPr>
        <w:t>-</w:t>
      </w:r>
      <w:r w:rsidRPr="00046023">
        <w:rPr>
          <w:sz w:val="24"/>
          <w:szCs w:val="24"/>
        </w:rPr>
        <w:tab/>
        <w:t xml:space="preserve">по водородному показателю рН – </w:t>
      </w:r>
      <w:proofErr w:type="gramStart"/>
      <w:r w:rsidRPr="00046023">
        <w:rPr>
          <w:sz w:val="24"/>
          <w:szCs w:val="24"/>
        </w:rPr>
        <w:t>нейтральные</w:t>
      </w:r>
      <w:proofErr w:type="gramEnd"/>
      <w:r w:rsidRPr="00046023">
        <w:rPr>
          <w:sz w:val="24"/>
          <w:szCs w:val="24"/>
        </w:rPr>
        <w:t>;</w:t>
      </w:r>
    </w:p>
    <w:p w:rsidR="00F86A08" w:rsidRPr="00046023" w:rsidRDefault="00F86A08" w:rsidP="00F86A08">
      <w:pPr>
        <w:tabs>
          <w:tab w:val="left" w:pos="993"/>
        </w:tabs>
        <w:spacing w:line="276" w:lineRule="auto"/>
        <w:ind w:firstLine="709"/>
        <w:jc w:val="both"/>
        <w:rPr>
          <w:sz w:val="24"/>
          <w:szCs w:val="24"/>
        </w:rPr>
      </w:pPr>
      <w:r w:rsidRPr="00046023">
        <w:rPr>
          <w:sz w:val="24"/>
          <w:szCs w:val="24"/>
        </w:rPr>
        <w:t>-</w:t>
      </w:r>
      <w:r w:rsidRPr="00046023">
        <w:rPr>
          <w:sz w:val="24"/>
          <w:szCs w:val="24"/>
        </w:rPr>
        <w:tab/>
        <w:t>по общей жесткости – жесткие.</w:t>
      </w:r>
    </w:p>
    <w:p w:rsidR="00F86A08" w:rsidRDefault="00F86A08" w:rsidP="00F86A08">
      <w:pPr>
        <w:spacing w:line="276" w:lineRule="auto"/>
        <w:ind w:firstLine="709"/>
        <w:jc w:val="both"/>
        <w:rPr>
          <w:sz w:val="24"/>
          <w:szCs w:val="24"/>
        </w:rPr>
      </w:pPr>
      <w:r w:rsidRPr="00046023">
        <w:rPr>
          <w:sz w:val="24"/>
          <w:szCs w:val="24"/>
        </w:rPr>
        <w:t xml:space="preserve">К бетонным конструкциям поровые воды – неагрессивные (табл. 5 СНиП 2.03.11-85); по отношению к арматуре железобетонных конструкций - слабоагрессивные при периодическом смачивании и неагрессивные при постоянном погружении (табл. 7, СНиП </w:t>
      </w:r>
      <w:r w:rsidRPr="00046023">
        <w:rPr>
          <w:sz w:val="24"/>
          <w:szCs w:val="24"/>
        </w:rPr>
        <w:lastRenderedPageBreak/>
        <w:t xml:space="preserve">2.03.11-85). К металлоконструкциям поровые воды на участках работ – </w:t>
      </w:r>
      <w:proofErr w:type="spellStart"/>
      <w:r w:rsidRPr="00046023">
        <w:rPr>
          <w:sz w:val="24"/>
          <w:szCs w:val="24"/>
        </w:rPr>
        <w:t>среднеагрессивные</w:t>
      </w:r>
      <w:proofErr w:type="spellEnd"/>
      <w:r w:rsidRPr="00046023">
        <w:rPr>
          <w:sz w:val="24"/>
          <w:szCs w:val="24"/>
        </w:rPr>
        <w:t xml:space="preserve"> (табл. 26, СНиП 2.03.11-85).</w:t>
      </w:r>
    </w:p>
    <w:p w:rsidR="008B0533" w:rsidRDefault="008B0533" w:rsidP="00F86A08">
      <w:pPr>
        <w:spacing w:line="276" w:lineRule="auto"/>
        <w:ind w:firstLine="709"/>
        <w:jc w:val="both"/>
        <w:rPr>
          <w:sz w:val="24"/>
          <w:szCs w:val="24"/>
        </w:rPr>
      </w:pPr>
    </w:p>
    <w:p w:rsidR="00DA7DF3" w:rsidRPr="00F86A08" w:rsidRDefault="00DA7DF3" w:rsidP="00F86A08">
      <w:pPr>
        <w:spacing w:line="276" w:lineRule="auto"/>
        <w:ind w:hanging="142"/>
        <w:jc w:val="center"/>
        <w:rPr>
          <w:i/>
          <w:sz w:val="24"/>
          <w:szCs w:val="24"/>
        </w:rPr>
      </w:pPr>
      <w:r w:rsidRPr="00F86A08">
        <w:rPr>
          <w:i/>
          <w:sz w:val="24"/>
          <w:szCs w:val="24"/>
        </w:rPr>
        <w:t>Атмосферный воздух</w:t>
      </w:r>
    </w:p>
    <w:p w:rsidR="00DA7DF3" w:rsidRPr="00DA7DF3" w:rsidRDefault="00DA7DF3" w:rsidP="00DA7DF3">
      <w:pPr>
        <w:spacing w:line="276" w:lineRule="auto"/>
        <w:ind w:firstLine="709"/>
        <w:jc w:val="both"/>
        <w:rPr>
          <w:sz w:val="24"/>
          <w:szCs w:val="24"/>
        </w:rPr>
      </w:pPr>
      <w:r w:rsidRPr="00DA7DF3">
        <w:rPr>
          <w:sz w:val="24"/>
          <w:szCs w:val="24"/>
        </w:rPr>
        <w:t xml:space="preserve">Большое количество вредных веществ выбрасывается в атмосферу предприятиями нефтяной промышленности, в том числе оксиды серы и азота, оксид углерода, углеводороды, сероводород и несгоревшие твердые частицы, содержащие </w:t>
      </w:r>
      <w:proofErr w:type="spellStart"/>
      <w:r w:rsidRPr="00DA7DF3">
        <w:rPr>
          <w:sz w:val="24"/>
          <w:szCs w:val="24"/>
        </w:rPr>
        <w:t>бен</w:t>
      </w:r>
      <w:proofErr w:type="gramStart"/>
      <w:r w:rsidRPr="00DA7DF3">
        <w:rPr>
          <w:sz w:val="24"/>
          <w:szCs w:val="24"/>
        </w:rPr>
        <w:t>з</w:t>
      </w:r>
      <w:proofErr w:type="spellEnd"/>
      <w:r w:rsidRPr="00DA7DF3">
        <w:rPr>
          <w:sz w:val="24"/>
          <w:szCs w:val="24"/>
        </w:rPr>
        <w:t>(</w:t>
      </w:r>
      <w:proofErr w:type="gramEnd"/>
      <w:r w:rsidRPr="00DA7DF3">
        <w:rPr>
          <w:sz w:val="24"/>
          <w:szCs w:val="24"/>
        </w:rPr>
        <w:t>а)</w:t>
      </w:r>
      <w:proofErr w:type="spellStart"/>
      <w:r w:rsidRPr="00DA7DF3">
        <w:rPr>
          <w:sz w:val="24"/>
          <w:szCs w:val="24"/>
        </w:rPr>
        <w:t>пирен</w:t>
      </w:r>
      <w:proofErr w:type="spellEnd"/>
      <w:r w:rsidRPr="00DA7DF3">
        <w:rPr>
          <w:sz w:val="24"/>
          <w:szCs w:val="24"/>
        </w:rPr>
        <w:t>.</w:t>
      </w:r>
    </w:p>
    <w:p w:rsidR="00DA7DF3" w:rsidRPr="00DA7DF3" w:rsidRDefault="00DA7DF3" w:rsidP="00DA7DF3">
      <w:pPr>
        <w:spacing w:line="276" w:lineRule="auto"/>
        <w:ind w:firstLine="709"/>
        <w:jc w:val="both"/>
        <w:rPr>
          <w:sz w:val="24"/>
          <w:szCs w:val="24"/>
        </w:rPr>
      </w:pPr>
      <w:r w:rsidRPr="00DA7DF3">
        <w:rPr>
          <w:sz w:val="24"/>
          <w:szCs w:val="24"/>
        </w:rPr>
        <w:t>В связи с тем, что Южно-</w:t>
      </w:r>
      <w:proofErr w:type="spellStart"/>
      <w:r w:rsidRPr="00DA7DF3">
        <w:rPr>
          <w:sz w:val="24"/>
          <w:szCs w:val="24"/>
        </w:rPr>
        <w:t>Табаганское</w:t>
      </w:r>
      <w:proofErr w:type="spellEnd"/>
      <w:r w:rsidRPr="00DA7DF3">
        <w:rPr>
          <w:sz w:val="24"/>
          <w:szCs w:val="24"/>
        </w:rPr>
        <w:t xml:space="preserve"> нефтяное месторождение находится на стадии освоения, величина выбросов крайне незначительна и современными средствами измерений (переносными газоанализаторами) определить их практически невозможно. </w:t>
      </w:r>
      <w:proofErr w:type="gramStart"/>
      <w:r w:rsidRPr="00DA7DF3">
        <w:rPr>
          <w:sz w:val="24"/>
          <w:szCs w:val="24"/>
        </w:rPr>
        <w:t>Соответственно для оценки степени загрязнения атмосферного воздуха на Южно-</w:t>
      </w:r>
      <w:proofErr w:type="spellStart"/>
      <w:r w:rsidRPr="00DA7DF3">
        <w:rPr>
          <w:sz w:val="24"/>
          <w:szCs w:val="24"/>
        </w:rPr>
        <w:t>Табаганском</w:t>
      </w:r>
      <w:proofErr w:type="spellEnd"/>
      <w:r w:rsidRPr="00DA7DF3">
        <w:rPr>
          <w:sz w:val="24"/>
          <w:szCs w:val="24"/>
        </w:rPr>
        <w:t xml:space="preserve"> нефтяном месторождении, использовались данные по фоновым концентрациям атмосферного воздуха за 2012 год, предоставленные ФГБУ «Томский ЦГМС».</w:t>
      </w:r>
      <w:proofErr w:type="gramEnd"/>
    </w:p>
    <w:p w:rsidR="00DA7DF3" w:rsidRDefault="00DA7DF3" w:rsidP="00DA7DF3">
      <w:pPr>
        <w:spacing w:line="276" w:lineRule="auto"/>
        <w:ind w:firstLine="709"/>
        <w:jc w:val="both"/>
        <w:rPr>
          <w:sz w:val="24"/>
          <w:szCs w:val="24"/>
        </w:rPr>
      </w:pPr>
      <w:r w:rsidRPr="00DA7DF3">
        <w:rPr>
          <w:sz w:val="24"/>
          <w:szCs w:val="24"/>
        </w:rPr>
        <w:t>В соответствии с проведенными измерениями можно сделать вывод о том, что источники выбросов загрязняющих веществ не оказывают негативного влияния на состояние атмосферного воздуха на территории исследуемых месторождений.</w:t>
      </w:r>
    </w:p>
    <w:p w:rsidR="008B0533" w:rsidRDefault="008B0533" w:rsidP="00DA7DF3">
      <w:pPr>
        <w:spacing w:line="276" w:lineRule="auto"/>
        <w:ind w:firstLine="709"/>
        <w:jc w:val="both"/>
        <w:rPr>
          <w:sz w:val="24"/>
          <w:szCs w:val="24"/>
        </w:rPr>
      </w:pPr>
    </w:p>
    <w:p w:rsidR="00F86A08" w:rsidRPr="00F86A08" w:rsidRDefault="00F86A08" w:rsidP="00F86A08">
      <w:pPr>
        <w:spacing w:line="276" w:lineRule="auto"/>
        <w:jc w:val="center"/>
        <w:rPr>
          <w:i/>
          <w:sz w:val="24"/>
          <w:szCs w:val="24"/>
        </w:rPr>
      </w:pPr>
      <w:r w:rsidRPr="00F86A08">
        <w:rPr>
          <w:i/>
          <w:sz w:val="24"/>
          <w:szCs w:val="24"/>
        </w:rPr>
        <w:t>Растительность</w:t>
      </w:r>
    </w:p>
    <w:p w:rsidR="00F86A08" w:rsidRPr="00F86A08" w:rsidRDefault="00F86A08" w:rsidP="00F86A08">
      <w:pPr>
        <w:spacing w:line="276" w:lineRule="auto"/>
        <w:ind w:firstLine="709"/>
        <w:jc w:val="both"/>
        <w:rPr>
          <w:sz w:val="24"/>
          <w:szCs w:val="24"/>
        </w:rPr>
      </w:pPr>
      <w:r w:rsidRPr="00F86A08">
        <w:rPr>
          <w:sz w:val="24"/>
          <w:szCs w:val="24"/>
        </w:rPr>
        <w:t>Южно-</w:t>
      </w:r>
      <w:proofErr w:type="spellStart"/>
      <w:r w:rsidRPr="00F86A08">
        <w:rPr>
          <w:sz w:val="24"/>
          <w:szCs w:val="24"/>
        </w:rPr>
        <w:t>Табаганское</w:t>
      </w:r>
      <w:proofErr w:type="spellEnd"/>
      <w:r w:rsidRPr="00F86A08">
        <w:rPr>
          <w:sz w:val="24"/>
          <w:szCs w:val="24"/>
        </w:rPr>
        <w:t xml:space="preserve"> месторождени</w:t>
      </w:r>
      <w:r>
        <w:rPr>
          <w:sz w:val="24"/>
          <w:szCs w:val="24"/>
        </w:rPr>
        <w:t>е</w:t>
      </w:r>
      <w:r w:rsidRPr="00F86A08">
        <w:rPr>
          <w:sz w:val="24"/>
          <w:szCs w:val="24"/>
        </w:rPr>
        <w:t xml:space="preserve"> </w:t>
      </w:r>
      <w:r>
        <w:rPr>
          <w:sz w:val="24"/>
          <w:szCs w:val="24"/>
        </w:rPr>
        <w:t>расположено</w:t>
      </w:r>
      <w:r w:rsidRPr="00F86A08">
        <w:rPr>
          <w:sz w:val="24"/>
          <w:szCs w:val="24"/>
        </w:rPr>
        <w:t xml:space="preserve"> в Васюганской природной провинции в </w:t>
      </w:r>
      <w:proofErr w:type="spellStart"/>
      <w:r w:rsidRPr="00F86A08">
        <w:rPr>
          <w:sz w:val="24"/>
          <w:szCs w:val="24"/>
        </w:rPr>
        <w:t>подзоне</w:t>
      </w:r>
      <w:proofErr w:type="spellEnd"/>
      <w:r w:rsidRPr="00F86A08">
        <w:rPr>
          <w:sz w:val="24"/>
          <w:szCs w:val="24"/>
        </w:rPr>
        <w:t xml:space="preserve"> южной тайги. Основной фактор размещения лесной растительности в этом районе – это степень </w:t>
      </w:r>
      <w:proofErr w:type="spellStart"/>
      <w:r w:rsidRPr="00F86A08">
        <w:rPr>
          <w:sz w:val="24"/>
          <w:szCs w:val="24"/>
        </w:rPr>
        <w:t>дренированности</w:t>
      </w:r>
      <w:proofErr w:type="spellEnd"/>
      <w:r w:rsidRPr="00F86A08">
        <w:rPr>
          <w:sz w:val="24"/>
          <w:szCs w:val="24"/>
        </w:rPr>
        <w:t xml:space="preserve"> территории. В </w:t>
      </w:r>
      <w:proofErr w:type="spellStart"/>
      <w:r w:rsidRPr="00F86A08">
        <w:rPr>
          <w:sz w:val="24"/>
          <w:szCs w:val="24"/>
        </w:rPr>
        <w:t>подзоне</w:t>
      </w:r>
      <w:proofErr w:type="spellEnd"/>
      <w:r w:rsidRPr="00F86A08">
        <w:rPr>
          <w:sz w:val="24"/>
          <w:szCs w:val="24"/>
        </w:rPr>
        <w:t xml:space="preserve"> южной тайги основным фактором нарушения естественного хода развития растительности являются пожары, вырубки занимают сравнительно небольшие площади. Коренная растительность сильно нарушена пожарами и вырубками, поэтому абсолютное территориальное господство принадлежит вторичным березнякам, на втором месте стоят кедровники и заболоченные сосняки. Зональная темнохвойная растительность представлена елово-кедровыми зеленомошными лесами, которые обычно сочетаются с </w:t>
      </w:r>
      <w:proofErr w:type="spellStart"/>
      <w:r w:rsidRPr="00F86A08">
        <w:rPr>
          <w:sz w:val="24"/>
          <w:szCs w:val="24"/>
        </w:rPr>
        <w:t>долгомошными</w:t>
      </w:r>
      <w:proofErr w:type="spellEnd"/>
      <w:r w:rsidRPr="00F86A08">
        <w:rPr>
          <w:sz w:val="24"/>
          <w:szCs w:val="24"/>
        </w:rPr>
        <w:t xml:space="preserve"> и сфагновыми темнохвойными лесами и различными производными лесными сообществами, относящимися к различным стадиям </w:t>
      </w:r>
      <w:proofErr w:type="spellStart"/>
      <w:r w:rsidRPr="00F86A08">
        <w:rPr>
          <w:sz w:val="24"/>
          <w:szCs w:val="24"/>
        </w:rPr>
        <w:t>послепожарного</w:t>
      </w:r>
      <w:proofErr w:type="spellEnd"/>
      <w:r w:rsidRPr="00F86A08">
        <w:rPr>
          <w:sz w:val="24"/>
          <w:szCs w:val="24"/>
        </w:rPr>
        <w:t xml:space="preserve"> восстановления. Зеленомошные фитоценозы приурочены к резко очерченным, повышенным элементам рельефа – </w:t>
      </w:r>
      <w:proofErr w:type="spellStart"/>
      <w:r w:rsidRPr="00F86A08">
        <w:rPr>
          <w:sz w:val="24"/>
          <w:szCs w:val="24"/>
        </w:rPr>
        <w:t>пологовыпуклым</w:t>
      </w:r>
      <w:proofErr w:type="spellEnd"/>
      <w:r w:rsidRPr="00F86A08">
        <w:rPr>
          <w:sz w:val="24"/>
          <w:szCs w:val="24"/>
        </w:rPr>
        <w:t xml:space="preserve"> участкам водоразделов, вершины и пологие склоны.</w:t>
      </w:r>
    </w:p>
    <w:p w:rsidR="00F86A08" w:rsidRPr="00F86A08" w:rsidRDefault="00F86A08" w:rsidP="00F86A08">
      <w:pPr>
        <w:spacing w:line="276" w:lineRule="auto"/>
        <w:ind w:firstLine="709"/>
        <w:jc w:val="both"/>
        <w:rPr>
          <w:sz w:val="24"/>
          <w:szCs w:val="24"/>
        </w:rPr>
      </w:pPr>
      <w:r w:rsidRPr="00F86A08">
        <w:rPr>
          <w:sz w:val="24"/>
          <w:szCs w:val="24"/>
        </w:rPr>
        <w:t xml:space="preserve">Пойменные участки территории представлены старицами, ивняковыми зарослями и мелколиственно-темнохвойными лесами. Располагаются они в юго-западной части и северо-восточной части месторождения. </w:t>
      </w:r>
    </w:p>
    <w:p w:rsidR="00F86A08" w:rsidRPr="00F86A08" w:rsidRDefault="00F86A08" w:rsidP="00F86A08">
      <w:pPr>
        <w:spacing w:line="276" w:lineRule="auto"/>
        <w:ind w:firstLine="709"/>
        <w:jc w:val="both"/>
        <w:rPr>
          <w:sz w:val="24"/>
          <w:szCs w:val="24"/>
        </w:rPr>
      </w:pPr>
      <w:r w:rsidRPr="00F86A08">
        <w:rPr>
          <w:sz w:val="24"/>
          <w:szCs w:val="24"/>
        </w:rPr>
        <w:t xml:space="preserve">Вторичные берёзовые и осиновые леса приурочены к слабонаклонным участкам склонов междуречной равнины и водораздельного пространства. </w:t>
      </w:r>
    </w:p>
    <w:p w:rsidR="00F86A08" w:rsidRPr="00F86A08" w:rsidRDefault="00F86A08" w:rsidP="00F86A08">
      <w:pPr>
        <w:spacing w:line="276" w:lineRule="auto"/>
        <w:ind w:firstLine="709"/>
        <w:jc w:val="both"/>
        <w:rPr>
          <w:sz w:val="24"/>
          <w:szCs w:val="24"/>
        </w:rPr>
      </w:pPr>
      <w:r w:rsidRPr="00F86A08">
        <w:rPr>
          <w:sz w:val="24"/>
          <w:szCs w:val="24"/>
        </w:rPr>
        <w:t>Пониженные участки местности покрыты смешанным берёзово-еловым, берёзово-сосновым лесом, а также насаждениями пихты. Плоские участки склонов междуречной равнины занимают сосново-зеленомошные леса. Древесный ярус формируют высокие сосны.</w:t>
      </w:r>
    </w:p>
    <w:p w:rsidR="00F86A08" w:rsidRPr="00F86A08" w:rsidRDefault="00F86A08" w:rsidP="00F86A08">
      <w:pPr>
        <w:spacing w:line="276" w:lineRule="auto"/>
        <w:ind w:firstLine="709"/>
        <w:jc w:val="both"/>
        <w:rPr>
          <w:sz w:val="24"/>
          <w:szCs w:val="24"/>
        </w:rPr>
      </w:pPr>
      <w:r w:rsidRPr="00F86A08">
        <w:rPr>
          <w:sz w:val="24"/>
          <w:szCs w:val="24"/>
        </w:rPr>
        <w:t xml:space="preserve">Центральную часть водораздельного пространства занимают болотные участки местности. Они заняты травяно-кустарничково-сфагновыми болотами и также </w:t>
      </w:r>
      <w:proofErr w:type="spellStart"/>
      <w:r w:rsidRPr="00F86A08">
        <w:rPr>
          <w:sz w:val="24"/>
          <w:szCs w:val="24"/>
        </w:rPr>
        <w:t>озерково</w:t>
      </w:r>
      <w:proofErr w:type="spellEnd"/>
      <w:r w:rsidRPr="00F86A08">
        <w:rPr>
          <w:sz w:val="24"/>
          <w:szCs w:val="24"/>
        </w:rPr>
        <w:t xml:space="preserve">-грядово-мочажинным комплексом. Кустарничково-сфагновые сообщества, представленные низкорослой сосной, высотой от 4 до 5 м. Из кустарничков преобладают багульник болотный, </w:t>
      </w:r>
      <w:proofErr w:type="spellStart"/>
      <w:r w:rsidRPr="00F86A08">
        <w:rPr>
          <w:sz w:val="24"/>
          <w:szCs w:val="24"/>
        </w:rPr>
        <w:t>хамедафна</w:t>
      </w:r>
      <w:proofErr w:type="spellEnd"/>
      <w:r w:rsidRPr="00F86A08">
        <w:rPr>
          <w:sz w:val="24"/>
          <w:szCs w:val="24"/>
        </w:rPr>
        <w:t xml:space="preserve"> </w:t>
      </w:r>
      <w:proofErr w:type="gramStart"/>
      <w:r w:rsidRPr="00F86A08">
        <w:rPr>
          <w:sz w:val="24"/>
          <w:szCs w:val="24"/>
        </w:rPr>
        <w:t>болотная</w:t>
      </w:r>
      <w:proofErr w:type="gramEnd"/>
      <w:r w:rsidRPr="00F86A08">
        <w:rPr>
          <w:sz w:val="24"/>
          <w:szCs w:val="24"/>
        </w:rPr>
        <w:t xml:space="preserve">, подбел. Травяной покров на грядах </w:t>
      </w:r>
      <w:r w:rsidRPr="00F86A08">
        <w:rPr>
          <w:sz w:val="24"/>
          <w:szCs w:val="24"/>
        </w:rPr>
        <w:lastRenderedPageBreak/>
        <w:t>однообразен, здесь встречаются морошка, пушица, мелкоплодная клюква. Сплошной моховой ковер образован сфагновыми мхами.</w:t>
      </w:r>
    </w:p>
    <w:p w:rsidR="00F86A08" w:rsidRPr="00F86A08" w:rsidRDefault="00F86A08" w:rsidP="00F86A08">
      <w:pPr>
        <w:spacing w:line="276" w:lineRule="auto"/>
        <w:ind w:firstLine="709"/>
        <w:jc w:val="both"/>
        <w:rPr>
          <w:sz w:val="24"/>
          <w:szCs w:val="24"/>
        </w:rPr>
      </w:pPr>
      <w:r w:rsidRPr="00F86A08">
        <w:rPr>
          <w:sz w:val="24"/>
          <w:szCs w:val="24"/>
        </w:rPr>
        <w:t xml:space="preserve">Сосново-кустарничково-сфагновые болота называют </w:t>
      </w:r>
      <w:proofErr w:type="spellStart"/>
      <w:r w:rsidRPr="00F86A08">
        <w:rPr>
          <w:sz w:val="24"/>
          <w:szCs w:val="24"/>
        </w:rPr>
        <w:t>рямами</w:t>
      </w:r>
      <w:proofErr w:type="spellEnd"/>
      <w:r w:rsidRPr="00F86A08">
        <w:rPr>
          <w:sz w:val="24"/>
          <w:szCs w:val="24"/>
        </w:rPr>
        <w:t xml:space="preserve">. Поверхность </w:t>
      </w:r>
      <w:proofErr w:type="spellStart"/>
      <w:r w:rsidRPr="00F86A08">
        <w:rPr>
          <w:sz w:val="24"/>
          <w:szCs w:val="24"/>
        </w:rPr>
        <w:t>ряма</w:t>
      </w:r>
      <w:proofErr w:type="spellEnd"/>
      <w:r w:rsidRPr="00F86A08">
        <w:rPr>
          <w:sz w:val="24"/>
          <w:szCs w:val="24"/>
        </w:rPr>
        <w:t xml:space="preserve"> покрыта сфагновым мхом. На кочках растут багульник болотный, подбел, кассандра, карликовая берёзка. На моховой дернине произрастают клюква, морошка, росянка. На низких сырых местах между кочками встречается пушица.</w:t>
      </w:r>
    </w:p>
    <w:p w:rsidR="00F86A08" w:rsidRPr="00F86A08" w:rsidRDefault="00F86A08" w:rsidP="00F86A08">
      <w:pPr>
        <w:spacing w:line="276" w:lineRule="auto"/>
        <w:ind w:firstLine="709"/>
        <w:jc w:val="both"/>
        <w:rPr>
          <w:sz w:val="24"/>
          <w:szCs w:val="24"/>
        </w:rPr>
      </w:pPr>
      <w:r w:rsidRPr="00F86A08">
        <w:rPr>
          <w:sz w:val="24"/>
          <w:szCs w:val="24"/>
        </w:rPr>
        <w:t xml:space="preserve">Краевые зоны болот покрыты приболотными темнохвойными и березово-травяно-моховыми лесами с примесью кедровых насаждений. </w:t>
      </w:r>
    </w:p>
    <w:p w:rsidR="00F86A08" w:rsidRPr="00F86A08" w:rsidRDefault="00F86A08" w:rsidP="00F86A08">
      <w:pPr>
        <w:spacing w:line="276" w:lineRule="auto"/>
        <w:ind w:firstLine="709"/>
        <w:jc w:val="both"/>
        <w:rPr>
          <w:sz w:val="24"/>
          <w:szCs w:val="24"/>
        </w:rPr>
      </w:pPr>
      <w:r w:rsidRPr="00F86A08">
        <w:rPr>
          <w:sz w:val="24"/>
          <w:szCs w:val="24"/>
        </w:rPr>
        <w:t xml:space="preserve">Темнохвойные леса приурочены к </w:t>
      </w:r>
      <w:proofErr w:type="spellStart"/>
      <w:r w:rsidRPr="00F86A08">
        <w:rPr>
          <w:sz w:val="24"/>
          <w:szCs w:val="24"/>
        </w:rPr>
        <w:t>пологонаклонным</w:t>
      </w:r>
      <w:proofErr w:type="spellEnd"/>
      <w:r w:rsidRPr="00F86A08">
        <w:rPr>
          <w:sz w:val="24"/>
          <w:szCs w:val="24"/>
        </w:rPr>
        <w:t xml:space="preserve"> дренируемым  участкам склона междуречной равнины. Древостой темнохвойных лесов формируют пихта, ель, кедр со значительной долей участия березы и осины. Высота древостоя составляет 20 м, диаметр стволов деревьев – 0,25 м. Подлесок развит слабо. Рассеяно встречаются рябина сибирская, шиповник иглистый, довольно густо растет «пихтовый стланик». В травяно-кустарничковом покрове преобладают бореальные кустарнички: брусника, Линнея северная, черника. Также присутствуют виды </w:t>
      </w:r>
      <w:proofErr w:type="gramStart"/>
      <w:r w:rsidRPr="00F86A08">
        <w:rPr>
          <w:sz w:val="24"/>
          <w:szCs w:val="24"/>
        </w:rPr>
        <w:t>та</w:t>
      </w:r>
      <w:r w:rsidR="00046023">
        <w:rPr>
          <w:sz w:val="24"/>
          <w:szCs w:val="24"/>
        </w:rPr>
        <w:t>е</w:t>
      </w:r>
      <w:r w:rsidRPr="00F86A08">
        <w:rPr>
          <w:sz w:val="24"/>
          <w:szCs w:val="24"/>
        </w:rPr>
        <w:t>жного</w:t>
      </w:r>
      <w:proofErr w:type="gramEnd"/>
      <w:r w:rsidRPr="00F86A08">
        <w:rPr>
          <w:sz w:val="24"/>
          <w:szCs w:val="24"/>
        </w:rPr>
        <w:t xml:space="preserve"> </w:t>
      </w:r>
      <w:proofErr w:type="spellStart"/>
      <w:r w:rsidRPr="00F86A08">
        <w:rPr>
          <w:sz w:val="24"/>
          <w:szCs w:val="24"/>
        </w:rPr>
        <w:t>мелкотравья</w:t>
      </w:r>
      <w:proofErr w:type="spellEnd"/>
      <w:r w:rsidRPr="00F86A08">
        <w:rPr>
          <w:sz w:val="24"/>
          <w:szCs w:val="24"/>
        </w:rPr>
        <w:t xml:space="preserve"> – майник двулистный, кислица обыкновенная, седмичник европейский, </w:t>
      </w:r>
      <w:proofErr w:type="spellStart"/>
      <w:r w:rsidRPr="00F86A08">
        <w:rPr>
          <w:sz w:val="24"/>
          <w:szCs w:val="24"/>
        </w:rPr>
        <w:t>ортилия</w:t>
      </w:r>
      <w:proofErr w:type="spellEnd"/>
      <w:r w:rsidRPr="00F86A08">
        <w:rPr>
          <w:sz w:val="24"/>
          <w:szCs w:val="24"/>
        </w:rPr>
        <w:t xml:space="preserve"> однобокая – постоянные спутники темнохвойных лесов </w:t>
      </w:r>
      <w:proofErr w:type="spellStart"/>
      <w:r w:rsidRPr="00F86A08">
        <w:rPr>
          <w:sz w:val="24"/>
          <w:szCs w:val="24"/>
        </w:rPr>
        <w:t>подзоны</w:t>
      </w:r>
      <w:proofErr w:type="spellEnd"/>
      <w:r w:rsidRPr="00F86A08">
        <w:rPr>
          <w:sz w:val="24"/>
          <w:szCs w:val="24"/>
        </w:rPr>
        <w:t xml:space="preserve"> средней тайги. Присутствует сплошной моховой покров, состоящий из нескольких видов зеленых мхов. </w:t>
      </w:r>
    </w:p>
    <w:p w:rsidR="00D27A37" w:rsidRDefault="00F86A08" w:rsidP="00F86A08">
      <w:pPr>
        <w:spacing w:line="276" w:lineRule="auto"/>
        <w:ind w:firstLine="709"/>
        <w:jc w:val="both"/>
        <w:rPr>
          <w:sz w:val="24"/>
          <w:szCs w:val="24"/>
        </w:rPr>
      </w:pPr>
      <w:r w:rsidRPr="00F86A08">
        <w:rPr>
          <w:sz w:val="24"/>
          <w:szCs w:val="24"/>
        </w:rPr>
        <w:t>Возобновление нарушенной коренной растительности на вырубках идет через вторичные мелколиственные леса, где территориальное господство принадлежит березе и осине высотой от 4 м.</w:t>
      </w:r>
    </w:p>
    <w:p w:rsidR="00F840CF" w:rsidRDefault="00F840CF" w:rsidP="00FA7D6D">
      <w:pPr>
        <w:spacing w:line="276" w:lineRule="auto"/>
        <w:ind w:firstLine="709"/>
        <w:jc w:val="both"/>
        <w:rPr>
          <w:sz w:val="24"/>
          <w:szCs w:val="24"/>
        </w:rPr>
      </w:pPr>
    </w:p>
    <w:p w:rsidR="007C2FE3" w:rsidRPr="0048051D" w:rsidRDefault="007C2FE3" w:rsidP="0048051D">
      <w:pPr>
        <w:pStyle w:val="1"/>
        <w:spacing w:before="0" w:line="276" w:lineRule="auto"/>
        <w:ind w:firstLine="709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48051D">
        <w:rPr>
          <w:rFonts w:ascii="Times New Roman" w:hAnsi="Times New Roman" w:cs="Times New Roman"/>
          <w:i/>
          <w:color w:val="auto"/>
          <w:sz w:val="24"/>
          <w:szCs w:val="24"/>
        </w:rPr>
        <w:t xml:space="preserve">Расчет размеров земельных участков, предоставленных для размещения  линейного объекта (далее полоса отвода) </w:t>
      </w:r>
    </w:p>
    <w:p w:rsidR="007C2FE3" w:rsidRPr="00DA7CBF" w:rsidRDefault="007C2FE3" w:rsidP="0048051D">
      <w:pPr>
        <w:pStyle w:val="210"/>
        <w:spacing w:line="276" w:lineRule="auto"/>
        <w:ind w:firstLine="709"/>
        <w:jc w:val="both"/>
        <w:rPr>
          <w:szCs w:val="24"/>
          <w:lang w:val="ru-RU"/>
        </w:rPr>
      </w:pPr>
      <w:r w:rsidRPr="00DA7CBF">
        <w:rPr>
          <w:szCs w:val="24"/>
        </w:rPr>
        <w:t>Площади земельных участков объект</w:t>
      </w:r>
      <w:r w:rsidR="0048051D">
        <w:rPr>
          <w:szCs w:val="24"/>
          <w:lang w:val="ru-RU"/>
        </w:rPr>
        <w:t>а</w:t>
      </w:r>
      <w:r w:rsidRPr="00DA7CBF">
        <w:rPr>
          <w:szCs w:val="24"/>
        </w:rPr>
        <w:t xml:space="preserve"> проектирования определены в соответствии с требованиями действующих норм отвода земель, правил и стандартов и учтены при разработке проект</w:t>
      </w:r>
      <w:r w:rsidRPr="00DA7CBF">
        <w:rPr>
          <w:szCs w:val="24"/>
          <w:lang w:val="ru-RU"/>
        </w:rPr>
        <w:t>ной документации.</w:t>
      </w:r>
      <w:r w:rsidR="0034178E">
        <w:rPr>
          <w:szCs w:val="24"/>
          <w:lang w:val="ru-RU"/>
        </w:rPr>
        <w:t xml:space="preserve"> </w:t>
      </w:r>
      <w:r w:rsidR="0034178E" w:rsidRPr="0034178E">
        <w:rPr>
          <w:szCs w:val="24"/>
          <w:lang w:val="ru-RU"/>
        </w:rPr>
        <w:t xml:space="preserve">Ширина отводимой полосы </w:t>
      </w:r>
      <w:r w:rsidR="0034178E">
        <w:rPr>
          <w:szCs w:val="24"/>
          <w:lang w:val="ru-RU"/>
        </w:rPr>
        <w:t>для</w:t>
      </w:r>
      <w:r w:rsidR="0034178E" w:rsidRPr="0034178E">
        <w:rPr>
          <w:szCs w:val="24"/>
          <w:lang w:val="ru-RU"/>
        </w:rPr>
        <w:t xml:space="preserve"> строительств</w:t>
      </w:r>
      <w:r w:rsidR="0034178E">
        <w:rPr>
          <w:szCs w:val="24"/>
          <w:lang w:val="ru-RU"/>
        </w:rPr>
        <w:t>а</w:t>
      </w:r>
      <w:r w:rsidR="0034178E" w:rsidRPr="0034178E">
        <w:rPr>
          <w:szCs w:val="24"/>
          <w:lang w:val="ru-RU"/>
        </w:rPr>
        <w:t xml:space="preserve"> одного трубопровода диаметром до 426 мм</w:t>
      </w:r>
      <w:r w:rsidR="0034178E">
        <w:rPr>
          <w:szCs w:val="24"/>
          <w:lang w:val="ru-RU"/>
        </w:rPr>
        <w:t xml:space="preserve"> </w:t>
      </w:r>
      <w:r w:rsidR="0034178E" w:rsidRPr="0034178E">
        <w:rPr>
          <w:szCs w:val="24"/>
          <w:lang w:val="ru-RU"/>
        </w:rPr>
        <w:t>в соответствии с СН 452-73 составляет 20 м.</w:t>
      </w:r>
      <w:r w:rsidR="0034178E">
        <w:rPr>
          <w:szCs w:val="24"/>
          <w:lang w:val="ru-RU"/>
        </w:rPr>
        <w:t xml:space="preserve"> </w:t>
      </w:r>
    </w:p>
    <w:p w:rsidR="008C61EE" w:rsidRDefault="00DC19CD" w:rsidP="0048051D">
      <w:pPr>
        <w:pStyle w:val="210"/>
        <w:spacing w:line="276" w:lineRule="auto"/>
        <w:ind w:firstLine="709"/>
        <w:jc w:val="both"/>
        <w:rPr>
          <w:szCs w:val="24"/>
          <w:lang w:val="ru-RU"/>
        </w:rPr>
      </w:pPr>
      <w:r w:rsidRPr="00DC19CD">
        <w:rPr>
          <w:szCs w:val="24"/>
          <w:lang w:val="ru-RU"/>
        </w:rPr>
        <w:t>В соответствии с РД 39-132-94 вдоль трасс промысловых трубопроводов</w:t>
      </w:r>
      <w:r w:rsidR="008C61EE">
        <w:rPr>
          <w:szCs w:val="24"/>
          <w:lang w:val="ru-RU"/>
        </w:rPr>
        <w:t>,</w:t>
      </w:r>
      <w:r w:rsidRPr="00DC19CD">
        <w:rPr>
          <w:szCs w:val="24"/>
          <w:lang w:val="ru-RU"/>
        </w:rPr>
        <w:t xml:space="preserve"> </w:t>
      </w:r>
      <w:r w:rsidR="008C61EE" w:rsidRPr="00DC19CD">
        <w:rPr>
          <w:szCs w:val="24"/>
          <w:lang w:val="ru-RU"/>
        </w:rPr>
        <w:t>для обеспечения нормальных условий эксплуатации и исключения повреждений трубопроводов</w:t>
      </w:r>
      <w:r w:rsidR="008C61EE">
        <w:rPr>
          <w:szCs w:val="24"/>
          <w:lang w:val="ru-RU"/>
        </w:rPr>
        <w:t>,</w:t>
      </w:r>
      <w:r w:rsidR="008C61EE" w:rsidRPr="00DC19CD">
        <w:rPr>
          <w:szCs w:val="24"/>
          <w:lang w:val="ru-RU"/>
        </w:rPr>
        <w:t xml:space="preserve"> </w:t>
      </w:r>
      <w:r w:rsidRPr="00DC19CD">
        <w:rPr>
          <w:szCs w:val="24"/>
          <w:lang w:val="ru-RU"/>
        </w:rPr>
        <w:t xml:space="preserve">устанавливается охранная зона в виде участка земли, ограниченного условными линиями, находящимися в 50 м от осей крайних трубопроводов с каждой стороны. </w:t>
      </w:r>
    </w:p>
    <w:p w:rsidR="0027390D" w:rsidRPr="0027390D" w:rsidRDefault="00DC19CD" w:rsidP="0027390D">
      <w:pPr>
        <w:pStyle w:val="210"/>
        <w:spacing w:line="276" w:lineRule="auto"/>
        <w:ind w:firstLine="709"/>
        <w:jc w:val="both"/>
        <w:rPr>
          <w:szCs w:val="24"/>
          <w:lang w:val="ru-RU"/>
        </w:rPr>
      </w:pPr>
      <w:r w:rsidRPr="00DC19CD">
        <w:rPr>
          <w:szCs w:val="24"/>
          <w:lang w:val="ru-RU"/>
        </w:rPr>
        <w:t>В охранных зонах предусмотрены плакаты с запретительными надписями против всякого рода действий, которые могут нарушить нормальную эксплуатацию трубопроводов</w:t>
      </w:r>
      <w:r w:rsidR="0027390D" w:rsidRPr="0027390D">
        <w:t xml:space="preserve"> </w:t>
      </w:r>
      <w:r w:rsidR="0027390D" w:rsidRPr="0027390D">
        <w:rPr>
          <w:szCs w:val="24"/>
          <w:lang w:val="ru-RU"/>
        </w:rPr>
        <w:t>либо привести к их повреждению, в том числе запрещающие:</w:t>
      </w:r>
    </w:p>
    <w:p w:rsidR="0027390D" w:rsidRPr="0027390D" w:rsidRDefault="0027390D" w:rsidP="00CB1669">
      <w:pPr>
        <w:pStyle w:val="210"/>
        <w:numPr>
          <w:ilvl w:val="0"/>
          <w:numId w:val="21"/>
        </w:numPr>
        <w:tabs>
          <w:tab w:val="left" w:pos="851"/>
        </w:tabs>
        <w:spacing w:line="276" w:lineRule="auto"/>
        <w:ind w:left="0" w:firstLine="709"/>
        <w:jc w:val="both"/>
        <w:rPr>
          <w:szCs w:val="24"/>
          <w:lang w:val="ru-RU"/>
        </w:rPr>
      </w:pPr>
      <w:r w:rsidRPr="0027390D">
        <w:rPr>
          <w:szCs w:val="24"/>
          <w:lang w:val="ru-RU"/>
        </w:rPr>
        <w:t>перемещать и производить</w:t>
      </w:r>
      <w:r>
        <w:rPr>
          <w:szCs w:val="24"/>
          <w:lang w:val="ru-RU"/>
        </w:rPr>
        <w:t xml:space="preserve"> засыпку и поломку опознаватель</w:t>
      </w:r>
      <w:r w:rsidRPr="0027390D">
        <w:rPr>
          <w:szCs w:val="24"/>
          <w:lang w:val="ru-RU"/>
        </w:rPr>
        <w:t>ных и сигнальных знаков, контрольно-измерительных пунктов;</w:t>
      </w:r>
    </w:p>
    <w:p w:rsidR="0027390D" w:rsidRPr="0027390D" w:rsidRDefault="0027390D" w:rsidP="00CB1669">
      <w:pPr>
        <w:pStyle w:val="210"/>
        <w:numPr>
          <w:ilvl w:val="0"/>
          <w:numId w:val="21"/>
        </w:numPr>
        <w:tabs>
          <w:tab w:val="left" w:pos="851"/>
        </w:tabs>
        <w:spacing w:line="276" w:lineRule="auto"/>
        <w:ind w:left="0" w:firstLine="709"/>
        <w:jc w:val="both"/>
        <w:rPr>
          <w:szCs w:val="24"/>
          <w:lang w:val="ru-RU"/>
        </w:rPr>
      </w:pPr>
      <w:r w:rsidRPr="0027390D">
        <w:rPr>
          <w:szCs w:val="24"/>
          <w:lang w:val="ru-RU"/>
        </w:rPr>
        <w:t>открывать калитки и двери необслуживаемых усилительных пунктов кабельной связи, ог</w:t>
      </w:r>
      <w:r>
        <w:rPr>
          <w:szCs w:val="24"/>
          <w:lang w:val="ru-RU"/>
        </w:rPr>
        <w:t>раждений; узлов линейной армату</w:t>
      </w:r>
      <w:r w:rsidRPr="0027390D">
        <w:rPr>
          <w:szCs w:val="24"/>
          <w:lang w:val="ru-RU"/>
        </w:rPr>
        <w:t>ры, станций катодной и д</w:t>
      </w:r>
      <w:r>
        <w:rPr>
          <w:szCs w:val="24"/>
          <w:lang w:val="ru-RU"/>
        </w:rPr>
        <w:t>ренажной защиты, линейных и смо</w:t>
      </w:r>
      <w:r w:rsidRPr="0027390D">
        <w:rPr>
          <w:szCs w:val="24"/>
          <w:lang w:val="ru-RU"/>
        </w:rPr>
        <w:t>тровых колодцев и других линейных устройств, открывать и закрывать краны и задвиж</w:t>
      </w:r>
      <w:r>
        <w:rPr>
          <w:szCs w:val="24"/>
          <w:lang w:val="ru-RU"/>
        </w:rPr>
        <w:t>ки, отключать или включать сред</w:t>
      </w:r>
      <w:r w:rsidRPr="0027390D">
        <w:rPr>
          <w:szCs w:val="24"/>
          <w:lang w:val="ru-RU"/>
        </w:rPr>
        <w:t>ства связи, энергоснабжения и телемеханики трубопроводов;</w:t>
      </w:r>
    </w:p>
    <w:p w:rsidR="0027390D" w:rsidRPr="0027390D" w:rsidRDefault="0027390D" w:rsidP="00CB1669">
      <w:pPr>
        <w:pStyle w:val="210"/>
        <w:numPr>
          <w:ilvl w:val="0"/>
          <w:numId w:val="21"/>
        </w:numPr>
        <w:tabs>
          <w:tab w:val="left" w:pos="851"/>
        </w:tabs>
        <w:spacing w:line="276" w:lineRule="auto"/>
        <w:ind w:left="0" w:firstLine="709"/>
        <w:jc w:val="both"/>
        <w:rPr>
          <w:szCs w:val="24"/>
          <w:lang w:val="ru-RU"/>
        </w:rPr>
      </w:pPr>
      <w:r w:rsidRPr="0027390D">
        <w:rPr>
          <w:szCs w:val="24"/>
          <w:lang w:val="ru-RU"/>
        </w:rPr>
        <w:t>устраивать всякого рода свалки, выливать растворы кислот, солей и щелочей;</w:t>
      </w:r>
    </w:p>
    <w:p w:rsidR="0027390D" w:rsidRPr="0027390D" w:rsidRDefault="0027390D" w:rsidP="00CB1669">
      <w:pPr>
        <w:pStyle w:val="210"/>
        <w:numPr>
          <w:ilvl w:val="0"/>
          <w:numId w:val="21"/>
        </w:numPr>
        <w:tabs>
          <w:tab w:val="left" w:pos="851"/>
        </w:tabs>
        <w:spacing w:line="276" w:lineRule="auto"/>
        <w:ind w:left="0" w:firstLine="709"/>
        <w:jc w:val="both"/>
        <w:rPr>
          <w:szCs w:val="24"/>
          <w:lang w:val="ru-RU"/>
        </w:rPr>
      </w:pPr>
      <w:r w:rsidRPr="0027390D">
        <w:rPr>
          <w:szCs w:val="24"/>
          <w:lang w:val="ru-RU"/>
        </w:rPr>
        <w:lastRenderedPageBreak/>
        <w:t>разрушать берегоукрепи</w:t>
      </w:r>
      <w:r>
        <w:rPr>
          <w:szCs w:val="24"/>
          <w:lang w:val="ru-RU"/>
        </w:rPr>
        <w:t>тельные сооружения, водопропуск</w:t>
      </w:r>
      <w:r w:rsidRPr="0027390D">
        <w:rPr>
          <w:szCs w:val="24"/>
          <w:lang w:val="ru-RU"/>
        </w:rPr>
        <w:t>ные устройства, земляные и иные сооружения (устройства), предохраняющие трубопроводы от разрушения, а прилегающую территорию от аварийного разлива транспортируемого продукта;</w:t>
      </w:r>
    </w:p>
    <w:p w:rsidR="0027390D" w:rsidRPr="0027390D" w:rsidRDefault="0027390D" w:rsidP="00CB1669">
      <w:pPr>
        <w:pStyle w:val="210"/>
        <w:numPr>
          <w:ilvl w:val="0"/>
          <w:numId w:val="21"/>
        </w:numPr>
        <w:tabs>
          <w:tab w:val="left" w:pos="851"/>
        </w:tabs>
        <w:spacing w:line="276" w:lineRule="auto"/>
        <w:ind w:left="0" w:firstLine="709"/>
        <w:jc w:val="both"/>
        <w:rPr>
          <w:szCs w:val="24"/>
          <w:lang w:val="ru-RU"/>
        </w:rPr>
      </w:pPr>
      <w:r w:rsidRPr="0027390D">
        <w:rPr>
          <w:szCs w:val="24"/>
          <w:lang w:val="ru-RU"/>
        </w:rPr>
        <w:t>размещать какие-либо открытые или закрытые источники огня.</w:t>
      </w:r>
    </w:p>
    <w:p w:rsidR="0027390D" w:rsidRPr="00DC19CD" w:rsidRDefault="0027390D" w:rsidP="0027390D">
      <w:pPr>
        <w:pStyle w:val="210"/>
        <w:spacing w:line="276" w:lineRule="auto"/>
        <w:ind w:firstLine="709"/>
        <w:jc w:val="both"/>
        <w:rPr>
          <w:szCs w:val="24"/>
          <w:lang w:val="ru-RU"/>
        </w:rPr>
      </w:pPr>
      <w:r w:rsidRPr="00DC19CD">
        <w:rPr>
          <w:szCs w:val="24"/>
          <w:lang w:val="ru-RU"/>
        </w:rPr>
        <w:t>В этих зонах сторонним организациям без письменного согласия организации, эксплуатирующей эти трубопроводы (ООО «</w:t>
      </w:r>
      <w:proofErr w:type="spellStart"/>
      <w:r w:rsidRPr="00DC19CD">
        <w:rPr>
          <w:szCs w:val="24"/>
          <w:lang w:val="ru-RU"/>
        </w:rPr>
        <w:t>Газпромнефть</w:t>
      </w:r>
      <w:proofErr w:type="spellEnd"/>
      <w:r w:rsidRPr="00DC19CD">
        <w:rPr>
          <w:szCs w:val="24"/>
          <w:lang w:val="ru-RU"/>
        </w:rPr>
        <w:t>-Восток»), запрещается выполнение каких-либо работ.</w:t>
      </w:r>
    </w:p>
    <w:p w:rsidR="0027390D" w:rsidRPr="0027390D" w:rsidRDefault="0027390D" w:rsidP="00CB1669">
      <w:pPr>
        <w:pStyle w:val="210"/>
        <w:numPr>
          <w:ilvl w:val="0"/>
          <w:numId w:val="22"/>
        </w:numPr>
        <w:tabs>
          <w:tab w:val="left" w:pos="851"/>
        </w:tabs>
        <w:spacing w:line="276" w:lineRule="auto"/>
        <w:ind w:left="0" w:firstLine="709"/>
        <w:jc w:val="both"/>
        <w:rPr>
          <w:szCs w:val="24"/>
          <w:lang w:val="ru-RU"/>
        </w:rPr>
      </w:pPr>
      <w:r w:rsidRPr="0027390D">
        <w:rPr>
          <w:szCs w:val="24"/>
          <w:lang w:val="ru-RU"/>
        </w:rPr>
        <w:t>возводить любые постройки и сооружения;</w:t>
      </w:r>
    </w:p>
    <w:p w:rsidR="0027390D" w:rsidRPr="0027390D" w:rsidRDefault="0027390D" w:rsidP="00CB1669">
      <w:pPr>
        <w:pStyle w:val="210"/>
        <w:numPr>
          <w:ilvl w:val="0"/>
          <w:numId w:val="22"/>
        </w:numPr>
        <w:tabs>
          <w:tab w:val="left" w:pos="851"/>
        </w:tabs>
        <w:spacing w:line="276" w:lineRule="auto"/>
        <w:ind w:left="0" w:firstLine="709"/>
        <w:jc w:val="both"/>
        <w:rPr>
          <w:szCs w:val="24"/>
          <w:lang w:val="ru-RU"/>
        </w:rPr>
      </w:pPr>
      <w:r w:rsidRPr="0027390D">
        <w:rPr>
          <w:szCs w:val="24"/>
          <w:lang w:val="ru-RU"/>
        </w:rPr>
        <w:t xml:space="preserve">высаживать деревья и кустарники всех видов, складывать корма, удобрения и материалы, </w:t>
      </w:r>
      <w:r>
        <w:rPr>
          <w:szCs w:val="24"/>
          <w:lang w:val="ru-RU"/>
        </w:rPr>
        <w:t>скирдовать сено и солому, содержать скот</w:t>
      </w:r>
      <w:r w:rsidRPr="0027390D">
        <w:rPr>
          <w:szCs w:val="24"/>
          <w:lang w:val="ru-RU"/>
        </w:rPr>
        <w:t>;</w:t>
      </w:r>
    </w:p>
    <w:p w:rsidR="0027390D" w:rsidRPr="0027390D" w:rsidRDefault="0027390D" w:rsidP="00CB1669">
      <w:pPr>
        <w:pStyle w:val="210"/>
        <w:numPr>
          <w:ilvl w:val="0"/>
          <w:numId w:val="22"/>
        </w:numPr>
        <w:tabs>
          <w:tab w:val="left" w:pos="851"/>
        </w:tabs>
        <w:spacing w:line="276" w:lineRule="auto"/>
        <w:ind w:left="0" w:firstLine="709"/>
        <w:jc w:val="both"/>
        <w:rPr>
          <w:szCs w:val="24"/>
          <w:lang w:val="ru-RU"/>
        </w:rPr>
      </w:pPr>
      <w:r w:rsidRPr="0027390D">
        <w:rPr>
          <w:szCs w:val="24"/>
          <w:lang w:val="ru-RU"/>
        </w:rPr>
        <w:t>сооружать проезды и переезды через трассы трубопроводов, устраивать стоянки автомобильного транспорта, тракторов и механизмов, размещать коллективные сады и огороды.</w:t>
      </w:r>
    </w:p>
    <w:p w:rsidR="00DC19CD" w:rsidRPr="00DC19CD" w:rsidRDefault="00DC19CD" w:rsidP="0048051D">
      <w:pPr>
        <w:pStyle w:val="210"/>
        <w:spacing w:line="276" w:lineRule="auto"/>
        <w:ind w:firstLine="709"/>
        <w:jc w:val="both"/>
        <w:rPr>
          <w:szCs w:val="24"/>
          <w:lang w:val="ru-RU"/>
        </w:rPr>
      </w:pPr>
      <w:r w:rsidRPr="00DC19CD">
        <w:rPr>
          <w:szCs w:val="24"/>
          <w:lang w:val="ru-RU"/>
        </w:rPr>
        <w:t>Согласно РД 39-132-94 и техническим условиям заказчика предусмотрена установка информационно-коммуникативных указателей: аншлагов, пикетных знаков, аншлагов производственных узлов (узлов запорной арматуры).</w:t>
      </w:r>
    </w:p>
    <w:p w:rsidR="00993897" w:rsidRPr="00F77EE6" w:rsidRDefault="00993897" w:rsidP="0048051D">
      <w:pPr>
        <w:pStyle w:val="048"/>
        <w:tabs>
          <w:tab w:val="left" w:pos="284"/>
          <w:tab w:val="left" w:pos="1080"/>
          <w:tab w:val="left" w:pos="10206"/>
        </w:tabs>
        <w:ind w:left="0" w:right="226" w:firstLine="709"/>
        <w:rPr>
          <w:rFonts w:ascii="Times New Roman" w:hAnsi="Times New Roman"/>
          <w:b/>
          <w:sz w:val="24"/>
          <w:szCs w:val="24"/>
          <w:highlight w:val="yellow"/>
        </w:rPr>
      </w:pPr>
    </w:p>
    <w:p w:rsidR="00D41D6A" w:rsidRPr="001B76A2" w:rsidRDefault="0033559F" w:rsidP="001B76A2">
      <w:pPr>
        <w:pStyle w:val="048"/>
        <w:tabs>
          <w:tab w:val="left" w:pos="284"/>
          <w:tab w:val="left" w:pos="1080"/>
          <w:tab w:val="left" w:pos="10206"/>
        </w:tabs>
        <w:spacing w:line="276" w:lineRule="auto"/>
        <w:ind w:left="0" w:right="226" w:firstLine="709"/>
        <w:rPr>
          <w:rFonts w:ascii="Times New Roman" w:hAnsi="Times New Roman"/>
          <w:b/>
          <w:i/>
          <w:sz w:val="24"/>
          <w:szCs w:val="24"/>
        </w:rPr>
      </w:pPr>
      <w:r w:rsidRPr="001B76A2">
        <w:rPr>
          <w:rFonts w:ascii="Times New Roman" w:hAnsi="Times New Roman"/>
          <w:b/>
          <w:i/>
          <w:sz w:val="24"/>
          <w:szCs w:val="24"/>
        </w:rPr>
        <w:t>Перечни искусственных сооружений, пересечений, примыканий, включая их характеристику, перечень инженерных коммуникаций, подлежащих переустройству</w:t>
      </w:r>
    </w:p>
    <w:p w:rsidR="0048051D" w:rsidRDefault="0048051D" w:rsidP="00E6620F">
      <w:pPr>
        <w:spacing w:line="276" w:lineRule="auto"/>
        <w:ind w:firstLine="709"/>
        <w:jc w:val="both"/>
        <w:rPr>
          <w:sz w:val="24"/>
          <w:szCs w:val="24"/>
          <w:lang w:eastAsia="ar-SA"/>
        </w:rPr>
      </w:pPr>
      <w:r w:rsidRPr="001B76A2">
        <w:rPr>
          <w:sz w:val="24"/>
          <w:szCs w:val="24"/>
          <w:lang w:eastAsia="ar-SA"/>
        </w:rPr>
        <w:t xml:space="preserve">Проектируемый трубопровод пересекает </w:t>
      </w:r>
      <w:r w:rsidR="00993897" w:rsidRPr="001B76A2">
        <w:rPr>
          <w:sz w:val="24"/>
          <w:szCs w:val="24"/>
          <w:lang w:eastAsia="ar-SA"/>
        </w:rPr>
        <w:t>два грунтовых проезда</w:t>
      </w:r>
      <w:r w:rsidR="001B76A2" w:rsidRPr="001B76A2">
        <w:rPr>
          <w:sz w:val="24"/>
          <w:szCs w:val="24"/>
          <w:lang w:eastAsia="ar-SA"/>
        </w:rPr>
        <w:t xml:space="preserve"> (таблица </w:t>
      </w:r>
      <w:r w:rsidR="00E6620F">
        <w:rPr>
          <w:sz w:val="24"/>
          <w:szCs w:val="24"/>
          <w:lang w:eastAsia="ar-SA"/>
        </w:rPr>
        <w:t>6</w:t>
      </w:r>
      <w:r w:rsidR="001B76A2" w:rsidRPr="001B76A2">
        <w:rPr>
          <w:sz w:val="24"/>
          <w:szCs w:val="24"/>
          <w:lang w:eastAsia="ar-SA"/>
        </w:rPr>
        <w:t>)</w:t>
      </w:r>
      <w:r w:rsidR="00993897" w:rsidRPr="001B76A2">
        <w:rPr>
          <w:sz w:val="24"/>
          <w:szCs w:val="24"/>
          <w:lang w:eastAsia="ar-SA"/>
        </w:rPr>
        <w:t>.</w:t>
      </w:r>
      <w:r w:rsidR="001B76A2" w:rsidRPr="001B76A2">
        <w:rPr>
          <w:sz w:val="24"/>
          <w:szCs w:val="24"/>
          <w:lang w:eastAsia="ar-SA"/>
        </w:rPr>
        <w:t xml:space="preserve"> Пересечения с существующими подземными и наземными коммуникациями</w:t>
      </w:r>
      <w:r w:rsidR="001B76A2">
        <w:rPr>
          <w:sz w:val="24"/>
          <w:szCs w:val="24"/>
          <w:lang w:eastAsia="ar-SA"/>
        </w:rPr>
        <w:t>, водными объектами</w:t>
      </w:r>
      <w:r w:rsidR="001B76A2" w:rsidRPr="001B76A2">
        <w:rPr>
          <w:sz w:val="24"/>
          <w:szCs w:val="24"/>
          <w:lang w:eastAsia="ar-SA"/>
        </w:rPr>
        <w:t xml:space="preserve"> отсутствуют.</w:t>
      </w:r>
    </w:p>
    <w:p w:rsidR="00E6620F" w:rsidRPr="001B76A2" w:rsidRDefault="00E6620F" w:rsidP="00E6620F">
      <w:pPr>
        <w:spacing w:line="276" w:lineRule="auto"/>
        <w:ind w:firstLine="709"/>
        <w:jc w:val="both"/>
        <w:rPr>
          <w:sz w:val="24"/>
          <w:szCs w:val="24"/>
          <w:lang w:eastAsia="ar-SA"/>
        </w:rPr>
      </w:pPr>
    </w:p>
    <w:p w:rsidR="00912328" w:rsidRPr="00DA7CBF" w:rsidRDefault="0034731E" w:rsidP="00E6620F">
      <w:pPr>
        <w:pStyle w:val="aff1"/>
        <w:widowControl w:val="0"/>
        <w:suppressAutoHyphens/>
        <w:spacing w:line="276" w:lineRule="auto"/>
        <w:ind w:firstLine="425"/>
        <w:jc w:val="right"/>
        <w:rPr>
          <w:sz w:val="24"/>
          <w:szCs w:val="24"/>
        </w:rPr>
      </w:pPr>
      <w:r w:rsidRPr="00DA7CBF">
        <w:rPr>
          <w:sz w:val="24"/>
          <w:szCs w:val="24"/>
        </w:rPr>
        <w:t xml:space="preserve">Таблица </w:t>
      </w:r>
      <w:r w:rsidR="00E6620F">
        <w:rPr>
          <w:sz w:val="24"/>
          <w:szCs w:val="24"/>
        </w:rPr>
        <w:t>6</w:t>
      </w:r>
      <w:r w:rsidRPr="00DA7CBF">
        <w:rPr>
          <w:sz w:val="24"/>
          <w:szCs w:val="24"/>
        </w:rPr>
        <w:t xml:space="preserve"> </w:t>
      </w:r>
    </w:p>
    <w:p w:rsidR="00E6620F" w:rsidRPr="00DA7CBF" w:rsidRDefault="0034731E" w:rsidP="00E6620F">
      <w:pPr>
        <w:pStyle w:val="aff1"/>
        <w:widowControl w:val="0"/>
        <w:suppressAutoHyphens/>
        <w:spacing w:after="120" w:line="276" w:lineRule="auto"/>
        <w:jc w:val="center"/>
        <w:rPr>
          <w:sz w:val="24"/>
          <w:szCs w:val="24"/>
        </w:rPr>
      </w:pPr>
      <w:r w:rsidRPr="00DA7CBF">
        <w:rPr>
          <w:sz w:val="24"/>
          <w:szCs w:val="24"/>
        </w:rPr>
        <w:t xml:space="preserve">Ведомость автомобильных дорог, пересекаемых трассой </w:t>
      </w:r>
      <w:r w:rsidR="001B76A2">
        <w:rPr>
          <w:sz w:val="24"/>
          <w:szCs w:val="24"/>
        </w:rPr>
        <w:t>трубопровода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"/>
        <w:gridCol w:w="713"/>
        <w:gridCol w:w="617"/>
        <w:gridCol w:w="846"/>
        <w:gridCol w:w="616"/>
        <w:gridCol w:w="846"/>
        <w:gridCol w:w="2354"/>
        <w:gridCol w:w="1349"/>
        <w:gridCol w:w="1730"/>
      </w:tblGrid>
      <w:tr w:rsidR="001B76A2" w:rsidRPr="001B76A2" w:rsidTr="001B76A2">
        <w:trPr>
          <w:cantSplit/>
          <w:trHeight w:val="59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1B76A2" w:rsidRPr="001B76A2" w:rsidRDefault="001B76A2" w:rsidP="00726E99">
            <w:pPr>
              <w:jc w:val="center"/>
              <w:rPr>
                <w:bCs/>
                <w:sz w:val="24"/>
                <w:szCs w:val="24"/>
              </w:rPr>
            </w:pPr>
            <w:r w:rsidRPr="001B76A2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1900" w:type="pct"/>
            <w:gridSpan w:val="5"/>
            <w:shd w:val="clear" w:color="auto" w:fill="auto"/>
            <w:noWrap/>
            <w:vAlign w:val="center"/>
            <w:hideMark/>
          </w:tcPr>
          <w:p w:rsidR="001B76A2" w:rsidRPr="001B76A2" w:rsidRDefault="001B76A2" w:rsidP="00726E99">
            <w:pPr>
              <w:jc w:val="center"/>
              <w:rPr>
                <w:bCs/>
                <w:sz w:val="24"/>
                <w:szCs w:val="24"/>
              </w:rPr>
            </w:pPr>
            <w:r w:rsidRPr="001B76A2">
              <w:rPr>
                <w:bCs/>
                <w:sz w:val="24"/>
                <w:szCs w:val="24"/>
              </w:rPr>
              <w:t>Положение пересечения</w:t>
            </w:r>
          </w:p>
        </w:tc>
        <w:tc>
          <w:tcPr>
            <w:tcW w:w="1230" w:type="pct"/>
            <w:vMerge w:val="restart"/>
            <w:shd w:val="clear" w:color="auto" w:fill="auto"/>
            <w:vAlign w:val="center"/>
            <w:hideMark/>
          </w:tcPr>
          <w:p w:rsidR="001B76A2" w:rsidRPr="001B76A2" w:rsidRDefault="001B76A2" w:rsidP="001B76A2">
            <w:pPr>
              <w:jc w:val="center"/>
              <w:rPr>
                <w:bCs/>
                <w:sz w:val="24"/>
                <w:szCs w:val="24"/>
              </w:rPr>
            </w:pPr>
            <w:r w:rsidRPr="001B76A2">
              <w:rPr>
                <w:bCs/>
                <w:sz w:val="24"/>
                <w:szCs w:val="24"/>
              </w:rPr>
              <w:t>Наименование дороги, место пересечения (</w:t>
            </w:r>
            <w:proofErr w:type="gramStart"/>
            <w:r w:rsidRPr="001B76A2">
              <w:rPr>
                <w:bCs/>
                <w:sz w:val="24"/>
                <w:szCs w:val="24"/>
              </w:rPr>
              <w:t>км</w:t>
            </w:r>
            <w:proofErr w:type="gramEnd"/>
            <w:r w:rsidRPr="001B76A2">
              <w:rPr>
                <w:bCs/>
                <w:sz w:val="24"/>
                <w:szCs w:val="24"/>
              </w:rPr>
              <w:t xml:space="preserve"> дороги)</w:t>
            </w:r>
          </w:p>
        </w:tc>
        <w:tc>
          <w:tcPr>
            <w:tcW w:w="705" w:type="pct"/>
            <w:vMerge w:val="restart"/>
            <w:shd w:val="clear" w:color="auto" w:fill="auto"/>
            <w:vAlign w:val="center"/>
            <w:hideMark/>
          </w:tcPr>
          <w:p w:rsidR="001B76A2" w:rsidRPr="001B76A2" w:rsidRDefault="001B76A2" w:rsidP="00726E99">
            <w:pPr>
              <w:jc w:val="center"/>
              <w:rPr>
                <w:bCs/>
                <w:sz w:val="24"/>
                <w:szCs w:val="24"/>
              </w:rPr>
            </w:pPr>
            <w:r w:rsidRPr="001B76A2">
              <w:rPr>
                <w:bCs/>
                <w:sz w:val="24"/>
                <w:szCs w:val="24"/>
              </w:rPr>
              <w:t>Вид покрытия</w:t>
            </w:r>
          </w:p>
        </w:tc>
        <w:tc>
          <w:tcPr>
            <w:tcW w:w="904" w:type="pct"/>
            <w:vMerge w:val="restart"/>
            <w:shd w:val="clear" w:color="auto" w:fill="auto"/>
            <w:vAlign w:val="center"/>
            <w:hideMark/>
          </w:tcPr>
          <w:p w:rsidR="001B76A2" w:rsidRPr="001B76A2" w:rsidRDefault="001B76A2" w:rsidP="00726E99">
            <w:pPr>
              <w:jc w:val="center"/>
              <w:rPr>
                <w:bCs/>
                <w:sz w:val="24"/>
                <w:szCs w:val="24"/>
              </w:rPr>
            </w:pPr>
            <w:r w:rsidRPr="001B76A2">
              <w:rPr>
                <w:bCs/>
                <w:sz w:val="24"/>
                <w:szCs w:val="24"/>
              </w:rPr>
              <w:t>Угол пересечения, град</w:t>
            </w:r>
          </w:p>
        </w:tc>
      </w:tr>
      <w:tr w:rsidR="001B76A2" w:rsidRPr="001B76A2" w:rsidTr="001B76A2">
        <w:trPr>
          <w:cantSplit/>
          <w:trHeight w:val="59"/>
          <w:tblHeader/>
        </w:trPr>
        <w:tc>
          <w:tcPr>
            <w:tcW w:w="260" w:type="pct"/>
            <w:vMerge/>
            <w:vAlign w:val="center"/>
            <w:hideMark/>
          </w:tcPr>
          <w:p w:rsidR="001B76A2" w:rsidRPr="001B76A2" w:rsidRDefault="001B76A2" w:rsidP="00726E99">
            <w:pPr>
              <w:rPr>
                <w:bCs/>
                <w:sz w:val="24"/>
                <w:szCs w:val="24"/>
              </w:rPr>
            </w:pP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:rsidR="001B76A2" w:rsidRPr="001B76A2" w:rsidRDefault="001B76A2" w:rsidP="00726E99">
            <w:pPr>
              <w:jc w:val="center"/>
              <w:rPr>
                <w:bCs/>
                <w:sz w:val="24"/>
                <w:szCs w:val="24"/>
              </w:rPr>
            </w:pPr>
            <w:r w:rsidRPr="001B76A2">
              <w:rPr>
                <w:bCs/>
                <w:sz w:val="24"/>
                <w:szCs w:val="24"/>
              </w:rPr>
              <w:t>км</w:t>
            </w:r>
          </w:p>
        </w:tc>
        <w:tc>
          <w:tcPr>
            <w:tcW w:w="764" w:type="pct"/>
            <w:gridSpan w:val="2"/>
            <w:shd w:val="clear" w:color="auto" w:fill="auto"/>
            <w:noWrap/>
            <w:vAlign w:val="center"/>
            <w:hideMark/>
          </w:tcPr>
          <w:p w:rsidR="001B76A2" w:rsidRPr="001B76A2" w:rsidRDefault="001B76A2" w:rsidP="00726E99">
            <w:pPr>
              <w:jc w:val="center"/>
              <w:rPr>
                <w:bCs/>
                <w:sz w:val="24"/>
                <w:szCs w:val="24"/>
              </w:rPr>
            </w:pPr>
            <w:r w:rsidRPr="001B76A2">
              <w:rPr>
                <w:bCs/>
                <w:sz w:val="24"/>
                <w:szCs w:val="24"/>
              </w:rPr>
              <w:t>начало</w:t>
            </w:r>
          </w:p>
        </w:tc>
        <w:tc>
          <w:tcPr>
            <w:tcW w:w="764" w:type="pct"/>
            <w:gridSpan w:val="2"/>
            <w:shd w:val="clear" w:color="auto" w:fill="auto"/>
            <w:noWrap/>
            <w:vAlign w:val="center"/>
            <w:hideMark/>
          </w:tcPr>
          <w:p w:rsidR="001B76A2" w:rsidRPr="001B76A2" w:rsidRDefault="001B76A2" w:rsidP="00726E99">
            <w:pPr>
              <w:jc w:val="center"/>
              <w:rPr>
                <w:bCs/>
                <w:sz w:val="24"/>
                <w:szCs w:val="24"/>
              </w:rPr>
            </w:pPr>
            <w:r w:rsidRPr="001B76A2">
              <w:rPr>
                <w:bCs/>
                <w:sz w:val="24"/>
                <w:szCs w:val="24"/>
              </w:rPr>
              <w:t>конец</w:t>
            </w:r>
          </w:p>
        </w:tc>
        <w:tc>
          <w:tcPr>
            <w:tcW w:w="1230" w:type="pct"/>
            <w:vMerge/>
            <w:vAlign w:val="center"/>
            <w:hideMark/>
          </w:tcPr>
          <w:p w:rsidR="001B76A2" w:rsidRPr="001B76A2" w:rsidRDefault="001B76A2" w:rsidP="00726E99">
            <w:pPr>
              <w:rPr>
                <w:bCs/>
                <w:sz w:val="24"/>
                <w:szCs w:val="24"/>
              </w:rPr>
            </w:pPr>
          </w:p>
        </w:tc>
        <w:tc>
          <w:tcPr>
            <w:tcW w:w="705" w:type="pct"/>
            <w:vMerge/>
            <w:vAlign w:val="center"/>
            <w:hideMark/>
          </w:tcPr>
          <w:p w:rsidR="001B76A2" w:rsidRPr="001B76A2" w:rsidRDefault="001B76A2" w:rsidP="00726E99">
            <w:pPr>
              <w:rPr>
                <w:bCs/>
                <w:sz w:val="24"/>
                <w:szCs w:val="24"/>
              </w:rPr>
            </w:pPr>
          </w:p>
        </w:tc>
        <w:tc>
          <w:tcPr>
            <w:tcW w:w="904" w:type="pct"/>
            <w:vMerge/>
            <w:vAlign w:val="center"/>
            <w:hideMark/>
          </w:tcPr>
          <w:p w:rsidR="001B76A2" w:rsidRPr="001B76A2" w:rsidRDefault="001B76A2" w:rsidP="00726E99">
            <w:pPr>
              <w:rPr>
                <w:bCs/>
                <w:sz w:val="24"/>
                <w:szCs w:val="24"/>
              </w:rPr>
            </w:pPr>
          </w:p>
        </w:tc>
      </w:tr>
      <w:tr w:rsidR="001B76A2" w:rsidRPr="001B76A2" w:rsidTr="001B76A2">
        <w:trPr>
          <w:cantSplit/>
          <w:trHeight w:val="59"/>
          <w:tblHeader/>
        </w:trPr>
        <w:tc>
          <w:tcPr>
            <w:tcW w:w="260" w:type="pct"/>
            <w:vMerge/>
            <w:vAlign w:val="center"/>
            <w:hideMark/>
          </w:tcPr>
          <w:p w:rsidR="001B76A2" w:rsidRPr="001B76A2" w:rsidRDefault="001B76A2" w:rsidP="00726E99">
            <w:pPr>
              <w:rPr>
                <w:bCs/>
                <w:sz w:val="24"/>
                <w:szCs w:val="24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:rsidR="001B76A2" w:rsidRPr="001B76A2" w:rsidRDefault="001B76A2" w:rsidP="00726E99">
            <w:pPr>
              <w:rPr>
                <w:bCs/>
                <w:sz w:val="24"/>
                <w:szCs w:val="24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1B76A2" w:rsidRPr="001B76A2" w:rsidRDefault="001B76A2" w:rsidP="00726E99">
            <w:pPr>
              <w:jc w:val="center"/>
              <w:rPr>
                <w:bCs/>
                <w:sz w:val="24"/>
                <w:szCs w:val="24"/>
              </w:rPr>
            </w:pPr>
            <w:r w:rsidRPr="001B76A2">
              <w:rPr>
                <w:bCs/>
                <w:sz w:val="24"/>
                <w:szCs w:val="24"/>
              </w:rPr>
              <w:t>ПК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1B76A2" w:rsidRPr="001B76A2" w:rsidRDefault="001B76A2" w:rsidP="00726E99">
            <w:pPr>
              <w:jc w:val="center"/>
              <w:rPr>
                <w:bCs/>
                <w:sz w:val="24"/>
                <w:szCs w:val="24"/>
              </w:rPr>
            </w:pPr>
            <w:r w:rsidRPr="001B76A2">
              <w:rPr>
                <w:bCs/>
                <w:sz w:val="24"/>
                <w:szCs w:val="24"/>
              </w:rPr>
              <w:t xml:space="preserve"> +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1B76A2" w:rsidRPr="001B76A2" w:rsidRDefault="001B76A2" w:rsidP="00726E99">
            <w:pPr>
              <w:jc w:val="center"/>
              <w:rPr>
                <w:bCs/>
                <w:sz w:val="24"/>
                <w:szCs w:val="24"/>
              </w:rPr>
            </w:pPr>
            <w:r w:rsidRPr="001B76A2">
              <w:rPr>
                <w:bCs/>
                <w:sz w:val="24"/>
                <w:szCs w:val="24"/>
              </w:rPr>
              <w:t>ПК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1B76A2" w:rsidRPr="001B76A2" w:rsidRDefault="001B76A2" w:rsidP="00726E99">
            <w:pPr>
              <w:jc w:val="center"/>
              <w:rPr>
                <w:bCs/>
                <w:sz w:val="24"/>
                <w:szCs w:val="24"/>
              </w:rPr>
            </w:pPr>
            <w:r w:rsidRPr="001B76A2">
              <w:rPr>
                <w:bCs/>
                <w:sz w:val="24"/>
                <w:szCs w:val="24"/>
              </w:rPr>
              <w:t xml:space="preserve"> +</w:t>
            </w:r>
          </w:p>
        </w:tc>
        <w:tc>
          <w:tcPr>
            <w:tcW w:w="1230" w:type="pct"/>
            <w:vMerge/>
            <w:vAlign w:val="center"/>
            <w:hideMark/>
          </w:tcPr>
          <w:p w:rsidR="001B76A2" w:rsidRPr="001B76A2" w:rsidRDefault="001B76A2" w:rsidP="00726E99">
            <w:pPr>
              <w:rPr>
                <w:bCs/>
                <w:sz w:val="24"/>
                <w:szCs w:val="24"/>
              </w:rPr>
            </w:pPr>
          </w:p>
        </w:tc>
        <w:tc>
          <w:tcPr>
            <w:tcW w:w="705" w:type="pct"/>
            <w:vMerge/>
            <w:vAlign w:val="center"/>
            <w:hideMark/>
          </w:tcPr>
          <w:p w:rsidR="001B76A2" w:rsidRPr="001B76A2" w:rsidRDefault="001B76A2" w:rsidP="00726E99">
            <w:pPr>
              <w:rPr>
                <w:bCs/>
                <w:sz w:val="24"/>
                <w:szCs w:val="24"/>
              </w:rPr>
            </w:pPr>
          </w:p>
        </w:tc>
        <w:tc>
          <w:tcPr>
            <w:tcW w:w="904" w:type="pct"/>
            <w:vMerge/>
            <w:vAlign w:val="center"/>
            <w:hideMark/>
          </w:tcPr>
          <w:p w:rsidR="001B76A2" w:rsidRPr="001B76A2" w:rsidRDefault="001B76A2" w:rsidP="00726E99">
            <w:pPr>
              <w:rPr>
                <w:bCs/>
                <w:sz w:val="24"/>
                <w:szCs w:val="24"/>
              </w:rPr>
            </w:pPr>
          </w:p>
        </w:tc>
      </w:tr>
      <w:tr w:rsidR="001B76A2" w:rsidRPr="001B76A2" w:rsidTr="001B76A2">
        <w:trPr>
          <w:cantSplit/>
          <w:trHeight w:val="59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B76A2" w:rsidRPr="001B76A2" w:rsidRDefault="001B76A2" w:rsidP="00726E99">
            <w:pPr>
              <w:jc w:val="center"/>
              <w:rPr>
                <w:sz w:val="24"/>
                <w:szCs w:val="24"/>
              </w:rPr>
            </w:pPr>
            <w:bookmarkStart w:id="15" w:name="RANGE!A8:O9"/>
            <w:r w:rsidRPr="001B76A2">
              <w:rPr>
                <w:sz w:val="24"/>
                <w:szCs w:val="24"/>
              </w:rPr>
              <w:t>1</w:t>
            </w:r>
            <w:bookmarkEnd w:id="15"/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1B76A2" w:rsidRPr="001B76A2" w:rsidRDefault="001B76A2" w:rsidP="001E2112">
            <w:pPr>
              <w:jc w:val="center"/>
              <w:rPr>
                <w:sz w:val="24"/>
                <w:szCs w:val="24"/>
              </w:rPr>
            </w:pPr>
            <w:r w:rsidRPr="001B76A2">
              <w:rPr>
                <w:sz w:val="24"/>
                <w:szCs w:val="24"/>
              </w:rPr>
              <w:t>0.3</w:t>
            </w:r>
            <w:r w:rsidR="00470C3A">
              <w:rPr>
                <w:sz w:val="24"/>
                <w:szCs w:val="24"/>
              </w:rPr>
              <w:t>5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1B76A2" w:rsidRPr="001B76A2" w:rsidRDefault="00470C3A" w:rsidP="00726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1B76A2" w:rsidRPr="001B76A2" w:rsidRDefault="00470C3A" w:rsidP="00470C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76A2" w:rsidRPr="001B76A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35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1B76A2" w:rsidRPr="001B76A2" w:rsidRDefault="00470C3A" w:rsidP="00726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1B76A2" w:rsidRPr="001B76A2" w:rsidRDefault="00470C3A" w:rsidP="00726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0.36</w:t>
            </w:r>
          </w:p>
        </w:tc>
        <w:tc>
          <w:tcPr>
            <w:tcW w:w="1230" w:type="pct"/>
            <w:shd w:val="clear" w:color="auto" w:fill="auto"/>
            <w:noWrap/>
            <w:vAlign w:val="center"/>
            <w:hideMark/>
          </w:tcPr>
          <w:p w:rsidR="001B76A2" w:rsidRPr="001B76A2" w:rsidRDefault="001B76A2" w:rsidP="00726E99">
            <w:pPr>
              <w:jc w:val="center"/>
              <w:rPr>
                <w:sz w:val="24"/>
                <w:szCs w:val="24"/>
              </w:rPr>
            </w:pPr>
            <w:r w:rsidRPr="001B76A2">
              <w:rPr>
                <w:sz w:val="24"/>
                <w:szCs w:val="24"/>
              </w:rPr>
              <w:t>Грунтовый проезд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:rsidR="001B76A2" w:rsidRPr="001B76A2" w:rsidRDefault="001B76A2" w:rsidP="00726E99">
            <w:pPr>
              <w:jc w:val="center"/>
              <w:rPr>
                <w:sz w:val="24"/>
                <w:szCs w:val="24"/>
              </w:rPr>
            </w:pPr>
            <w:r w:rsidRPr="001B76A2">
              <w:rPr>
                <w:sz w:val="24"/>
                <w:szCs w:val="24"/>
              </w:rPr>
              <w:t>грунт</w:t>
            </w:r>
          </w:p>
        </w:tc>
        <w:tc>
          <w:tcPr>
            <w:tcW w:w="904" w:type="pct"/>
            <w:shd w:val="clear" w:color="auto" w:fill="auto"/>
            <w:noWrap/>
            <w:vAlign w:val="center"/>
            <w:hideMark/>
          </w:tcPr>
          <w:p w:rsidR="001B76A2" w:rsidRPr="001B76A2" w:rsidRDefault="001B76A2" w:rsidP="00726E99">
            <w:pPr>
              <w:jc w:val="center"/>
              <w:rPr>
                <w:sz w:val="24"/>
                <w:szCs w:val="24"/>
              </w:rPr>
            </w:pPr>
            <w:r w:rsidRPr="001B76A2">
              <w:rPr>
                <w:sz w:val="24"/>
                <w:szCs w:val="24"/>
              </w:rPr>
              <w:t>8</w:t>
            </w:r>
            <w:r w:rsidR="001E2112">
              <w:rPr>
                <w:sz w:val="24"/>
                <w:szCs w:val="24"/>
              </w:rPr>
              <w:t>4</w:t>
            </w:r>
            <w:r w:rsidRPr="001B76A2">
              <w:rPr>
                <w:sz w:val="24"/>
                <w:szCs w:val="24"/>
              </w:rPr>
              <w:t>°</w:t>
            </w:r>
          </w:p>
        </w:tc>
      </w:tr>
      <w:tr w:rsidR="001B76A2" w:rsidRPr="001B76A2" w:rsidTr="001B76A2">
        <w:trPr>
          <w:cantSplit/>
          <w:trHeight w:val="59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1B76A2" w:rsidRPr="001B76A2" w:rsidRDefault="001B76A2" w:rsidP="00726E99">
            <w:pPr>
              <w:jc w:val="center"/>
              <w:rPr>
                <w:sz w:val="24"/>
                <w:szCs w:val="24"/>
              </w:rPr>
            </w:pPr>
            <w:r w:rsidRPr="001B76A2">
              <w:rPr>
                <w:sz w:val="24"/>
                <w:szCs w:val="24"/>
              </w:rPr>
              <w:t>2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1B76A2" w:rsidRPr="001B76A2" w:rsidRDefault="00470C3A" w:rsidP="00726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0.60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1B76A2" w:rsidRPr="001B76A2" w:rsidRDefault="00470C3A" w:rsidP="00726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1B76A2" w:rsidRPr="001B76A2" w:rsidRDefault="00470C3A" w:rsidP="00726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1B76A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60</w:t>
            </w:r>
          </w:p>
        </w:tc>
        <w:tc>
          <w:tcPr>
            <w:tcW w:w="322" w:type="pct"/>
            <w:shd w:val="clear" w:color="auto" w:fill="auto"/>
            <w:noWrap/>
            <w:vAlign w:val="center"/>
            <w:hideMark/>
          </w:tcPr>
          <w:p w:rsidR="001B76A2" w:rsidRPr="001B76A2" w:rsidRDefault="00470C3A" w:rsidP="00726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1B76A2" w:rsidRPr="001B76A2" w:rsidRDefault="00470C3A" w:rsidP="00726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0.62</w:t>
            </w:r>
          </w:p>
        </w:tc>
        <w:tc>
          <w:tcPr>
            <w:tcW w:w="1230" w:type="pct"/>
            <w:shd w:val="clear" w:color="auto" w:fill="auto"/>
            <w:noWrap/>
            <w:vAlign w:val="center"/>
            <w:hideMark/>
          </w:tcPr>
          <w:p w:rsidR="001B76A2" w:rsidRPr="001B76A2" w:rsidRDefault="001B76A2" w:rsidP="00726E99">
            <w:pPr>
              <w:jc w:val="center"/>
              <w:rPr>
                <w:sz w:val="24"/>
                <w:szCs w:val="24"/>
              </w:rPr>
            </w:pPr>
            <w:r w:rsidRPr="001B76A2">
              <w:rPr>
                <w:sz w:val="24"/>
                <w:szCs w:val="24"/>
              </w:rPr>
              <w:t>Грунтовый проезд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:rsidR="001B76A2" w:rsidRPr="001B76A2" w:rsidRDefault="001B76A2" w:rsidP="00726E99">
            <w:pPr>
              <w:jc w:val="center"/>
              <w:rPr>
                <w:sz w:val="24"/>
                <w:szCs w:val="24"/>
              </w:rPr>
            </w:pPr>
            <w:r w:rsidRPr="001B76A2">
              <w:rPr>
                <w:sz w:val="24"/>
                <w:szCs w:val="24"/>
              </w:rPr>
              <w:t>грунт</w:t>
            </w:r>
          </w:p>
        </w:tc>
        <w:tc>
          <w:tcPr>
            <w:tcW w:w="904" w:type="pct"/>
            <w:shd w:val="clear" w:color="auto" w:fill="auto"/>
            <w:noWrap/>
            <w:vAlign w:val="center"/>
            <w:hideMark/>
          </w:tcPr>
          <w:p w:rsidR="001B76A2" w:rsidRPr="001B76A2" w:rsidRDefault="001E2112" w:rsidP="001E21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  <w:r w:rsidR="001B76A2" w:rsidRPr="001B76A2">
              <w:rPr>
                <w:sz w:val="24"/>
                <w:szCs w:val="24"/>
              </w:rPr>
              <w:t>°</w:t>
            </w:r>
          </w:p>
        </w:tc>
      </w:tr>
    </w:tbl>
    <w:p w:rsidR="0034731E" w:rsidRPr="00DA7CBF" w:rsidRDefault="0034731E" w:rsidP="00B31251">
      <w:pPr>
        <w:pStyle w:val="048"/>
        <w:tabs>
          <w:tab w:val="left" w:pos="284"/>
          <w:tab w:val="left" w:pos="1080"/>
          <w:tab w:val="left" w:pos="10206"/>
        </w:tabs>
        <w:spacing w:line="276" w:lineRule="auto"/>
        <w:ind w:left="0" w:right="226" w:firstLine="0"/>
        <w:rPr>
          <w:rFonts w:cs="Arial"/>
        </w:rPr>
      </w:pPr>
    </w:p>
    <w:p w:rsidR="0034731E" w:rsidRPr="00DA7CBF" w:rsidRDefault="0034731E" w:rsidP="003F6AF8">
      <w:pPr>
        <w:pStyle w:val="048"/>
        <w:tabs>
          <w:tab w:val="left" w:pos="0"/>
          <w:tab w:val="left" w:pos="1080"/>
          <w:tab w:val="left" w:pos="10206"/>
        </w:tabs>
        <w:spacing w:line="276" w:lineRule="auto"/>
        <w:ind w:left="0" w:right="226" w:firstLine="0"/>
        <w:rPr>
          <w:rFonts w:cs="Arial"/>
        </w:rPr>
      </w:pPr>
    </w:p>
    <w:p w:rsidR="00992766" w:rsidRPr="00470C3A" w:rsidRDefault="00992766" w:rsidP="00470C3A">
      <w:pPr>
        <w:pStyle w:val="1"/>
        <w:tabs>
          <w:tab w:val="left" w:pos="0"/>
        </w:tabs>
        <w:spacing w:before="0" w:line="276" w:lineRule="auto"/>
        <w:ind w:firstLine="709"/>
        <w:jc w:val="both"/>
        <w:rPr>
          <w:rFonts w:ascii="Times New Roman" w:hAnsi="Times New Roman"/>
          <w:i/>
          <w:color w:val="auto"/>
          <w:sz w:val="24"/>
          <w:szCs w:val="24"/>
        </w:rPr>
      </w:pPr>
      <w:r w:rsidRPr="00470C3A">
        <w:rPr>
          <w:rFonts w:ascii="Times New Roman" w:hAnsi="Times New Roman"/>
          <w:i/>
          <w:color w:val="auto"/>
          <w:sz w:val="24"/>
          <w:szCs w:val="24"/>
        </w:rPr>
        <w:t>Обоснование необходимости размещения объекта и его инфраструктуры на землях сельскохозяйственного назначения, лесного, водного фондов, землях особо охраняемых природных территорий</w:t>
      </w:r>
    </w:p>
    <w:p w:rsidR="003F6AF8" w:rsidRDefault="00992766" w:rsidP="0048051D">
      <w:pPr>
        <w:pStyle w:val="048"/>
        <w:tabs>
          <w:tab w:val="left" w:pos="284"/>
          <w:tab w:val="left" w:pos="1080"/>
          <w:tab w:val="left" w:pos="10206"/>
        </w:tabs>
        <w:spacing w:line="276" w:lineRule="auto"/>
        <w:ind w:left="0" w:right="226" w:firstLine="709"/>
        <w:rPr>
          <w:rFonts w:ascii="Times New Roman" w:hAnsi="Times New Roman"/>
          <w:sz w:val="24"/>
          <w:szCs w:val="24"/>
        </w:rPr>
      </w:pPr>
      <w:r w:rsidRPr="00277C44">
        <w:rPr>
          <w:rFonts w:ascii="Times New Roman" w:hAnsi="Times New Roman"/>
          <w:sz w:val="24"/>
          <w:szCs w:val="24"/>
        </w:rPr>
        <w:t xml:space="preserve">Местоположение проектируемых объектов выбрано в соответствии с техническим заданием, отчетом по инженерным изысканиям и </w:t>
      </w:r>
      <w:r w:rsidR="00277C44" w:rsidRPr="00277C44">
        <w:rPr>
          <w:rFonts w:ascii="Times New Roman" w:hAnsi="Times New Roman"/>
          <w:sz w:val="24"/>
          <w:szCs w:val="24"/>
        </w:rPr>
        <w:t>месторасположением ранее предоставленных частей лесного участка</w:t>
      </w:r>
      <w:r w:rsidRPr="00277C44">
        <w:rPr>
          <w:rFonts w:ascii="Times New Roman" w:hAnsi="Times New Roman"/>
          <w:sz w:val="24"/>
          <w:szCs w:val="24"/>
        </w:rPr>
        <w:t>. Реализация проектных решен</w:t>
      </w:r>
      <w:r w:rsidR="00277C44">
        <w:rPr>
          <w:rFonts w:ascii="Times New Roman" w:hAnsi="Times New Roman"/>
          <w:sz w:val="24"/>
          <w:szCs w:val="24"/>
        </w:rPr>
        <w:t xml:space="preserve">ий </w:t>
      </w:r>
      <w:r w:rsidRPr="00277C44">
        <w:rPr>
          <w:rFonts w:ascii="Times New Roman" w:hAnsi="Times New Roman"/>
          <w:sz w:val="24"/>
          <w:szCs w:val="24"/>
        </w:rPr>
        <w:t>осуществляется</w:t>
      </w:r>
      <w:r w:rsidR="00277C44">
        <w:rPr>
          <w:rFonts w:ascii="Times New Roman" w:hAnsi="Times New Roman"/>
          <w:sz w:val="24"/>
          <w:szCs w:val="24"/>
        </w:rPr>
        <w:t xml:space="preserve"> вне границ водоохранных зон и прибрежных защитных</w:t>
      </w:r>
      <w:r w:rsidRPr="00277C44">
        <w:rPr>
          <w:rFonts w:ascii="Times New Roman" w:hAnsi="Times New Roman"/>
          <w:sz w:val="24"/>
          <w:szCs w:val="24"/>
        </w:rPr>
        <w:t xml:space="preserve"> полос водных объектов. </w:t>
      </w:r>
    </w:p>
    <w:p w:rsidR="0034731E" w:rsidRPr="00277C44" w:rsidRDefault="00992766" w:rsidP="000752D4">
      <w:pPr>
        <w:pStyle w:val="048"/>
        <w:tabs>
          <w:tab w:val="left" w:pos="284"/>
          <w:tab w:val="left" w:pos="1080"/>
          <w:tab w:val="left" w:pos="10206"/>
        </w:tabs>
        <w:spacing w:line="276" w:lineRule="auto"/>
        <w:ind w:left="0" w:right="226" w:firstLine="709"/>
        <w:rPr>
          <w:rFonts w:ascii="Times New Roman" w:hAnsi="Times New Roman"/>
          <w:sz w:val="24"/>
          <w:szCs w:val="24"/>
        </w:rPr>
      </w:pPr>
      <w:r w:rsidRPr="00277C44">
        <w:rPr>
          <w:rFonts w:ascii="Times New Roman" w:hAnsi="Times New Roman"/>
          <w:sz w:val="24"/>
          <w:szCs w:val="24"/>
        </w:rPr>
        <w:t>Все оборудование</w:t>
      </w:r>
      <w:r w:rsidR="003F6AF8">
        <w:rPr>
          <w:rFonts w:ascii="Times New Roman" w:hAnsi="Times New Roman"/>
          <w:sz w:val="24"/>
          <w:szCs w:val="24"/>
        </w:rPr>
        <w:t xml:space="preserve"> (</w:t>
      </w:r>
      <w:r w:rsidR="003F6AF8" w:rsidRPr="003F6AF8">
        <w:rPr>
          <w:rFonts w:ascii="Times New Roman" w:hAnsi="Times New Roman"/>
          <w:sz w:val="24"/>
          <w:szCs w:val="24"/>
        </w:rPr>
        <w:t>систем</w:t>
      </w:r>
      <w:r w:rsidR="003F6AF8">
        <w:rPr>
          <w:rFonts w:ascii="Times New Roman" w:hAnsi="Times New Roman"/>
          <w:sz w:val="24"/>
          <w:szCs w:val="24"/>
        </w:rPr>
        <w:t>а</w:t>
      </w:r>
      <w:r w:rsidR="003F6AF8" w:rsidRPr="003F6AF8">
        <w:rPr>
          <w:rFonts w:ascii="Times New Roman" w:hAnsi="Times New Roman"/>
          <w:sz w:val="24"/>
          <w:szCs w:val="24"/>
        </w:rPr>
        <w:t xml:space="preserve"> автоматизации</w:t>
      </w:r>
      <w:r w:rsidR="003F6AF8">
        <w:rPr>
          <w:rFonts w:ascii="Times New Roman" w:hAnsi="Times New Roman"/>
          <w:sz w:val="24"/>
          <w:szCs w:val="24"/>
        </w:rPr>
        <w:t xml:space="preserve">, </w:t>
      </w:r>
      <w:r w:rsidR="003F6AF8" w:rsidRPr="003F6AF8">
        <w:rPr>
          <w:rFonts w:ascii="Times New Roman" w:hAnsi="Times New Roman"/>
          <w:sz w:val="24"/>
          <w:szCs w:val="24"/>
        </w:rPr>
        <w:t>средств</w:t>
      </w:r>
      <w:r w:rsidR="003F6AF8">
        <w:rPr>
          <w:rFonts w:ascii="Times New Roman" w:hAnsi="Times New Roman"/>
          <w:sz w:val="24"/>
          <w:szCs w:val="24"/>
        </w:rPr>
        <w:t>а</w:t>
      </w:r>
      <w:r w:rsidR="003F6AF8" w:rsidRPr="003F6AF8">
        <w:rPr>
          <w:rFonts w:ascii="Times New Roman" w:hAnsi="Times New Roman"/>
          <w:sz w:val="24"/>
          <w:szCs w:val="24"/>
        </w:rPr>
        <w:t xml:space="preserve"> измерений</w:t>
      </w:r>
      <w:r w:rsidR="003F6AF8">
        <w:rPr>
          <w:rFonts w:ascii="Times New Roman" w:hAnsi="Times New Roman"/>
          <w:sz w:val="24"/>
          <w:szCs w:val="24"/>
        </w:rPr>
        <w:t>)</w:t>
      </w:r>
      <w:r w:rsidRPr="00277C44">
        <w:rPr>
          <w:rFonts w:ascii="Times New Roman" w:hAnsi="Times New Roman"/>
          <w:sz w:val="24"/>
          <w:szCs w:val="24"/>
        </w:rPr>
        <w:t>, примененное в проекте, имеет серти</w:t>
      </w:r>
      <w:r w:rsidR="003F6AF8">
        <w:rPr>
          <w:rFonts w:ascii="Times New Roman" w:hAnsi="Times New Roman"/>
          <w:sz w:val="24"/>
          <w:szCs w:val="24"/>
        </w:rPr>
        <w:t>фикаты соответствия и разрешения</w:t>
      </w:r>
      <w:r w:rsidRPr="00277C44">
        <w:rPr>
          <w:rFonts w:ascii="Times New Roman" w:hAnsi="Times New Roman"/>
          <w:sz w:val="24"/>
          <w:szCs w:val="24"/>
        </w:rPr>
        <w:t xml:space="preserve"> Федеральной службы по </w:t>
      </w:r>
      <w:r w:rsidRPr="00277C44">
        <w:rPr>
          <w:rFonts w:ascii="Times New Roman" w:hAnsi="Times New Roman"/>
          <w:sz w:val="24"/>
          <w:szCs w:val="24"/>
        </w:rPr>
        <w:lastRenderedPageBreak/>
        <w:t>экологическому, технологическому и атомному надзору (</w:t>
      </w:r>
      <w:proofErr w:type="spellStart"/>
      <w:r w:rsidRPr="00277C44">
        <w:rPr>
          <w:rFonts w:ascii="Times New Roman" w:hAnsi="Times New Roman"/>
          <w:sz w:val="24"/>
          <w:szCs w:val="24"/>
        </w:rPr>
        <w:t>Ростехнадзора</w:t>
      </w:r>
      <w:proofErr w:type="spellEnd"/>
      <w:r w:rsidRPr="00277C44">
        <w:rPr>
          <w:rFonts w:ascii="Times New Roman" w:hAnsi="Times New Roman"/>
          <w:sz w:val="24"/>
          <w:szCs w:val="24"/>
        </w:rPr>
        <w:t>) на применение</w:t>
      </w:r>
      <w:r w:rsidR="003F6AF8">
        <w:rPr>
          <w:rFonts w:ascii="Times New Roman" w:hAnsi="Times New Roman"/>
          <w:sz w:val="24"/>
          <w:szCs w:val="24"/>
        </w:rPr>
        <w:t>.</w:t>
      </w:r>
      <w:r w:rsidR="003F6AF8" w:rsidRPr="003F6AF8">
        <w:rPr>
          <w:rFonts w:ascii="Times New Roman" w:hAnsi="Times New Roman"/>
          <w:sz w:val="24"/>
          <w:szCs w:val="24"/>
        </w:rPr>
        <w:t xml:space="preserve"> Партия поставляемых труб сопровождается документом (сертифик</w:t>
      </w:r>
      <w:r w:rsidR="003F6AF8">
        <w:rPr>
          <w:rFonts w:ascii="Times New Roman" w:hAnsi="Times New Roman"/>
          <w:sz w:val="24"/>
          <w:szCs w:val="24"/>
        </w:rPr>
        <w:t>атом), удостоверяющим соответст</w:t>
      </w:r>
      <w:r w:rsidR="003F6AF8" w:rsidRPr="003F6AF8">
        <w:rPr>
          <w:rFonts w:ascii="Times New Roman" w:hAnsi="Times New Roman"/>
          <w:sz w:val="24"/>
          <w:szCs w:val="24"/>
        </w:rPr>
        <w:t>вие качества изготовления труб.</w:t>
      </w:r>
    </w:p>
    <w:p w:rsidR="00D5749D" w:rsidRPr="00DA7CBF" w:rsidRDefault="00D5749D" w:rsidP="000752D4">
      <w:pPr>
        <w:pStyle w:val="20"/>
        <w:numPr>
          <w:ilvl w:val="0"/>
          <w:numId w:val="0"/>
        </w:numPr>
        <w:tabs>
          <w:tab w:val="left" w:pos="708"/>
        </w:tabs>
        <w:suppressAutoHyphens/>
        <w:spacing w:before="0" w:after="0" w:line="276" w:lineRule="auto"/>
        <w:ind w:left="567" w:firstLine="720"/>
        <w:rPr>
          <w:rFonts w:ascii="Times New Roman" w:hAnsi="Times New Roman" w:cs="Times New Roman"/>
          <w:b/>
          <w:bCs w:val="0"/>
          <w:smallCaps w:val="0"/>
          <w:szCs w:val="24"/>
        </w:rPr>
      </w:pPr>
      <w:bookmarkStart w:id="16" w:name="_Toc375899902"/>
    </w:p>
    <w:p w:rsidR="00EB4944" w:rsidRPr="00DA7CBF" w:rsidRDefault="00EB4944" w:rsidP="00B2348E">
      <w:pPr>
        <w:pStyle w:val="20"/>
        <w:numPr>
          <w:ilvl w:val="0"/>
          <w:numId w:val="0"/>
        </w:numPr>
        <w:tabs>
          <w:tab w:val="left" w:pos="284"/>
          <w:tab w:val="left" w:pos="709"/>
        </w:tabs>
        <w:suppressAutoHyphens/>
        <w:spacing w:before="0" w:after="0" w:line="276" w:lineRule="auto"/>
        <w:ind w:firstLine="709"/>
        <w:jc w:val="left"/>
        <w:rPr>
          <w:rFonts w:ascii="Times New Roman" w:hAnsi="Times New Roman" w:cs="Times New Roman"/>
          <w:b/>
          <w:bCs w:val="0"/>
          <w:smallCaps w:val="0"/>
          <w:szCs w:val="24"/>
        </w:rPr>
      </w:pPr>
      <w:r w:rsidRPr="00DA7CBF">
        <w:rPr>
          <w:rFonts w:ascii="Times New Roman" w:hAnsi="Times New Roman" w:cs="Times New Roman"/>
          <w:b/>
          <w:bCs w:val="0"/>
          <w:smallCaps w:val="0"/>
          <w:szCs w:val="24"/>
        </w:rPr>
        <w:t>2</w:t>
      </w:r>
      <w:r w:rsidR="00470C3A">
        <w:rPr>
          <w:rFonts w:ascii="Times New Roman" w:hAnsi="Times New Roman" w:cs="Times New Roman"/>
          <w:b/>
          <w:bCs w:val="0"/>
          <w:smallCaps w:val="0"/>
          <w:szCs w:val="24"/>
        </w:rPr>
        <w:t>.1.2</w:t>
      </w:r>
      <w:r w:rsidR="00470C3A">
        <w:rPr>
          <w:rFonts w:ascii="Times New Roman" w:hAnsi="Times New Roman" w:cs="Times New Roman"/>
          <w:b/>
          <w:bCs w:val="0"/>
          <w:smallCaps w:val="0"/>
          <w:szCs w:val="24"/>
        </w:rPr>
        <w:tab/>
      </w:r>
      <w:r w:rsidRPr="00470C3A">
        <w:rPr>
          <w:rFonts w:ascii="Times New Roman" w:hAnsi="Times New Roman" w:cs="Times New Roman"/>
          <w:b/>
          <w:bCs w:val="0"/>
          <w:smallCaps w:val="0"/>
          <w:szCs w:val="24"/>
        </w:rPr>
        <w:t>Мероприятия по организации дорожной сети</w:t>
      </w:r>
      <w:bookmarkEnd w:id="16"/>
    </w:p>
    <w:p w:rsidR="00711A0B" w:rsidRPr="00DA7CBF" w:rsidRDefault="00711A0B" w:rsidP="000752D4">
      <w:pPr>
        <w:spacing w:line="276" w:lineRule="auto"/>
        <w:ind w:left="567"/>
        <w:rPr>
          <w:lang w:eastAsia="en-US"/>
        </w:rPr>
      </w:pPr>
    </w:p>
    <w:p w:rsidR="00EB4944" w:rsidRPr="00DA7CBF" w:rsidRDefault="00EB4944" w:rsidP="00470C3A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DA7CBF">
        <w:rPr>
          <w:rFonts w:eastAsia="Calibri"/>
          <w:sz w:val="24"/>
          <w:szCs w:val="24"/>
        </w:rPr>
        <w:t>Данным проектом не предусмотрено строительство путепроводов, эстакад, пешеходных переходов и развязок.</w:t>
      </w:r>
    </w:p>
    <w:p w:rsidR="00EB4944" w:rsidRPr="00DA7CBF" w:rsidRDefault="000752D4" w:rsidP="00470C3A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Также д</w:t>
      </w:r>
      <w:r w:rsidR="00EB4944" w:rsidRPr="00DA7CBF">
        <w:rPr>
          <w:rFonts w:eastAsia="Calibri"/>
          <w:sz w:val="24"/>
          <w:szCs w:val="24"/>
        </w:rPr>
        <w:t>анным проектом не предусмотрено строительство постов дорожно-патрульной службы, пунктов весового контроля, постов учета движения, постов метеорологического наблюдения, остановок общественного транспорта и мест размещения объектов дорожного сервиса.</w:t>
      </w:r>
    </w:p>
    <w:p w:rsidR="00EB4944" w:rsidRPr="00DA7CBF" w:rsidRDefault="00EB4944" w:rsidP="00470C3A">
      <w:pPr>
        <w:pStyle w:val="22"/>
        <w:suppressAutoHyphens/>
        <w:spacing w:after="0" w:line="276" w:lineRule="auto"/>
        <w:ind w:left="0" w:firstLine="720"/>
        <w:jc w:val="both"/>
        <w:rPr>
          <w:rFonts w:eastAsia="Calibri"/>
        </w:rPr>
      </w:pPr>
      <w:r w:rsidRPr="00DA7CBF">
        <w:rPr>
          <w:rFonts w:eastAsia="Calibri"/>
        </w:rPr>
        <w:t>Проезд техники</w:t>
      </w:r>
      <w:r w:rsidR="000752D4">
        <w:rPr>
          <w:rFonts w:eastAsia="Calibri"/>
        </w:rPr>
        <w:t xml:space="preserve"> и рабочих</w:t>
      </w:r>
      <w:r w:rsidRPr="00DA7CBF">
        <w:rPr>
          <w:rFonts w:eastAsia="Calibri"/>
        </w:rPr>
        <w:t xml:space="preserve"> по месторождению в период строительства осу</w:t>
      </w:r>
      <w:r w:rsidR="000752D4">
        <w:rPr>
          <w:rFonts w:eastAsia="Calibri"/>
        </w:rPr>
        <w:t>ществляется по существующей дорожной сети</w:t>
      </w:r>
      <w:r w:rsidRPr="00DA7CBF">
        <w:rPr>
          <w:rFonts w:eastAsia="Calibri"/>
        </w:rPr>
        <w:t>.</w:t>
      </w:r>
    </w:p>
    <w:p w:rsidR="00B827BA" w:rsidRPr="00DA7CBF" w:rsidRDefault="00B827BA" w:rsidP="000752D4">
      <w:pPr>
        <w:pStyle w:val="22"/>
        <w:suppressAutoHyphens/>
        <w:spacing w:after="0" w:line="276" w:lineRule="auto"/>
        <w:ind w:left="567" w:firstLine="720"/>
        <w:jc w:val="both"/>
        <w:rPr>
          <w:rFonts w:eastAsia="Calibri"/>
        </w:rPr>
      </w:pPr>
    </w:p>
    <w:p w:rsidR="00EB4944" w:rsidRPr="00DA7CBF" w:rsidRDefault="00B2348E" w:rsidP="00B2348E">
      <w:pPr>
        <w:pStyle w:val="22"/>
        <w:tabs>
          <w:tab w:val="left" w:pos="709"/>
        </w:tabs>
        <w:suppressAutoHyphens/>
        <w:spacing w:after="0" w:line="276" w:lineRule="auto"/>
        <w:ind w:left="0" w:firstLine="709"/>
        <w:jc w:val="both"/>
        <w:rPr>
          <w:b/>
          <w:bCs/>
        </w:rPr>
      </w:pPr>
      <w:r>
        <w:rPr>
          <w:b/>
          <w:bCs/>
        </w:rPr>
        <w:t>2.1.3</w:t>
      </w:r>
      <w:r>
        <w:rPr>
          <w:b/>
          <w:bCs/>
        </w:rPr>
        <w:tab/>
      </w:r>
      <w:r w:rsidR="00EB4944" w:rsidRPr="00DA7CBF">
        <w:rPr>
          <w:b/>
          <w:bCs/>
        </w:rPr>
        <w:t>Предложения по развитию систем инженерно-технического обеспечения территории</w:t>
      </w:r>
    </w:p>
    <w:p w:rsidR="00B31251" w:rsidRPr="00DA7CBF" w:rsidRDefault="00B31251" w:rsidP="000752D4">
      <w:pPr>
        <w:pStyle w:val="22"/>
        <w:suppressAutoHyphens/>
        <w:spacing w:after="0" w:line="276" w:lineRule="auto"/>
        <w:ind w:left="567" w:firstLine="720"/>
        <w:jc w:val="center"/>
      </w:pPr>
    </w:p>
    <w:p w:rsidR="000C7E32" w:rsidRPr="00DA7CBF" w:rsidRDefault="00EB4944" w:rsidP="000752D4">
      <w:pPr>
        <w:spacing w:line="276" w:lineRule="auto"/>
        <w:ind w:right="-1" w:firstLine="709"/>
        <w:jc w:val="both"/>
        <w:rPr>
          <w:sz w:val="24"/>
          <w:szCs w:val="24"/>
        </w:rPr>
      </w:pPr>
      <w:r w:rsidRPr="00DA7CBF">
        <w:rPr>
          <w:sz w:val="24"/>
          <w:szCs w:val="24"/>
        </w:rPr>
        <w:t>Настоящим проектом не предусматривается демонтаж недействующих выведенных из эксплуат</w:t>
      </w:r>
      <w:r w:rsidR="00111B3D" w:rsidRPr="00DA7CBF">
        <w:rPr>
          <w:sz w:val="24"/>
          <w:szCs w:val="24"/>
        </w:rPr>
        <w:t>ац</w:t>
      </w:r>
      <w:r w:rsidR="000752D4">
        <w:rPr>
          <w:sz w:val="24"/>
          <w:szCs w:val="24"/>
        </w:rPr>
        <w:t>ии промысловых трубопроводов, линий электропередачи</w:t>
      </w:r>
      <w:r w:rsidR="00111B3D" w:rsidRPr="00DA7CBF">
        <w:rPr>
          <w:sz w:val="24"/>
          <w:szCs w:val="24"/>
        </w:rPr>
        <w:t>, автодорог.</w:t>
      </w:r>
    </w:p>
    <w:p w:rsidR="005469EC" w:rsidRPr="00DA7CBF" w:rsidRDefault="005469EC" w:rsidP="00726E99">
      <w:pPr>
        <w:spacing w:line="360" w:lineRule="auto"/>
        <w:ind w:left="567" w:right="-1" w:firstLine="567"/>
        <w:jc w:val="both"/>
        <w:rPr>
          <w:sz w:val="24"/>
          <w:szCs w:val="24"/>
        </w:rPr>
      </w:pPr>
    </w:p>
    <w:p w:rsidR="005469EC" w:rsidRPr="00DA7CBF" w:rsidRDefault="005469EC" w:rsidP="00036330">
      <w:pPr>
        <w:pStyle w:val="1"/>
        <w:spacing w:line="360" w:lineRule="auto"/>
        <w:jc w:val="center"/>
        <w:rPr>
          <w:rFonts w:ascii="Times New Roman" w:hAnsi="Times New Roman"/>
          <w:bCs w:val="0"/>
          <w:color w:val="auto"/>
          <w:sz w:val="24"/>
          <w:szCs w:val="24"/>
        </w:rPr>
      </w:pPr>
      <w:r w:rsidRPr="00DA7CBF">
        <w:rPr>
          <w:rFonts w:ascii="Times New Roman" w:hAnsi="Times New Roman"/>
          <w:bCs w:val="0"/>
          <w:color w:val="auto"/>
          <w:sz w:val="24"/>
          <w:szCs w:val="24"/>
        </w:rPr>
        <w:t xml:space="preserve">2.2 </w:t>
      </w:r>
      <w:bookmarkStart w:id="17" w:name="_Toc362526370"/>
      <w:bookmarkStart w:id="18" w:name="_Toc346290242"/>
      <w:r w:rsidRPr="00DA7CBF">
        <w:rPr>
          <w:rFonts w:ascii="Times New Roman" w:hAnsi="Times New Roman"/>
          <w:bCs w:val="0"/>
          <w:color w:val="auto"/>
          <w:sz w:val="24"/>
          <w:szCs w:val="24"/>
        </w:rPr>
        <w:t>ЗАЩИТА ТЕРРИТОРИИ ОТ ЧРЕЗВЫЧАЙНЫХ СИТУАЦИЙ ПРИРОДНОГО И ТЕХНОГЕННОГО ХАРАКТЕРА, ПРОВЕДЕНИЕ МЕРОПРИЯТИЙ ПО ГРАЖДАНСКОЙ ОБОРОНЕ И ОБЕСПЕЧЕНИЮ ПОЖАРНОЙ БЕЗОПАСНОСТИ</w:t>
      </w:r>
      <w:bookmarkEnd w:id="17"/>
      <w:bookmarkEnd w:id="18"/>
      <w:r w:rsidRPr="00DA7CBF">
        <w:rPr>
          <w:rFonts w:ascii="Times New Roman" w:hAnsi="Times New Roman"/>
          <w:b w:val="0"/>
          <w:bCs w:val="0"/>
          <w:color w:val="auto"/>
          <w:sz w:val="24"/>
          <w:szCs w:val="24"/>
        </w:rPr>
        <w:t>.</w:t>
      </w:r>
    </w:p>
    <w:p w:rsidR="00D816C2" w:rsidRPr="00DA7CBF" w:rsidRDefault="00D816C2" w:rsidP="00036330">
      <w:pPr>
        <w:pStyle w:val="20"/>
        <w:numPr>
          <w:ilvl w:val="0"/>
          <w:numId w:val="0"/>
        </w:numPr>
        <w:tabs>
          <w:tab w:val="left" w:pos="0"/>
        </w:tabs>
        <w:suppressAutoHyphens/>
        <w:spacing w:before="0" w:after="0" w:line="360" w:lineRule="auto"/>
        <w:ind w:firstLine="1287"/>
        <w:jc w:val="both"/>
        <w:rPr>
          <w:rFonts w:ascii="Times New Roman" w:hAnsi="Times New Roman" w:cs="Times New Roman"/>
          <w:b/>
          <w:bCs w:val="0"/>
          <w:smallCaps w:val="0"/>
          <w:szCs w:val="24"/>
        </w:rPr>
      </w:pPr>
      <w:bookmarkStart w:id="19" w:name="_Toc375899905"/>
      <w:bookmarkStart w:id="20" w:name="_Toc375644205"/>
    </w:p>
    <w:p w:rsidR="005469EC" w:rsidRPr="00DA7CBF" w:rsidRDefault="005469EC" w:rsidP="00B2348E">
      <w:pPr>
        <w:pStyle w:val="20"/>
        <w:numPr>
          <w:ilvl w:val="0"/>
          <w:numId w:val="0"/>
        </w:numPr>
        <w:tabs>
          <w:tab w:val="left" w:pos="142"/>
          <w:tab w:val="left" w:pos="709"/>
        </w:tabs>
        <w:suppressAutoHyphens/>
        <w:spacing w:before="0" w:after="0" w:line="276" w:lineRule="auto"/>
        <w:ind w:firstLine="709"/>
        <w:jc w:val="both"/>
        <w:rPr>
          <w:rFonts w:ascii="Times New Roman" w:hAnsi="Times New Roman" w:cs="Times New Roman"/>
          <w:b/>
          <w:bCs w:val="0"/>
          <w:smallCaps w:val="0"/>
          <w:szCs w:val="24"/>
        </w:rPr>
      </w:pPr>
      <w:r w:rsidRPr="00DA7CBF">
        <w:rPr>
          <w:rFonts w:ascii="Times New Roman" w:hAnsi="Times New Roman" w:cs="Times New Roman"/>
          <w:b/>
          <w:bCs w:val="0"/>
          <w:smallCaps w:val="0"/>
          <w:szCs w:val="24"/>
        </w:rPr>
        <w:t>2.2.1</w:t>
      </w:r>
      <w:r w:rsidRPr="00DA7CBF">
        <w:rPr>
          <w:rFonts w:ascii="Times New Roman" w:hAnsi="Times New Roman" w:cs="Times New Roman"/>
          <w:b/>
          <w:bCs w:val="0"/>
          <w:smallCaps w:val="0"/>
          <w:szCs w:val="24"/>
        </w:rPr>
        <w:tab/>
        <w:t xml:space="preserve"> Мероприятия по защите территории от чрезвычайных ситуаций природного и техногенного характера</w:t>
      </w:r>
      <w:bookmarkEnd w:id="19"/>
      <w:bookmarkEnd w:id="20"/>
    </w:p>
    <w:p w:rsidR="00B31251" w:rsidRPr="00DA7CBF" w:rsidRDefault="00B31251" w:rsidP="00667016">
      <w:pPr>
        <w:spacing w:line="276" w:lineRule="auto"/>
        <w:rPr>
          <w:lang w:eastAsia="en-US"/>
        </w:rPr>
      </w:pPr>
    </w:p>
    <w:p w:rsidR="00E82D0C" w:rsidRPr="00E82D0C" w:rsidRDefault="008105CA" w:rsidP="00667016">
      <w:pPr>
        <w:spacing w:line="276" w:lineRule="auto"/>
        <w:ind w:firstLine="708"/>
        <w:jc w:val="both"/>
        <w:rPr>
          <w:sz w:val="24"/>
          <w:szCs w:val="24"/>
        </w:rPr>
      </w:pPr>
      <w:r w:rsidRPr="00E82D0C">
        <w:rPr>
          <w:sz w:val="24"/>
          <w:szCs w:val="24"/>
        </w:rPr>
        <w:t xml:space="preserve">Чрезвычайная ситуация -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людей. </w:t>
      </w:r>
      <w:r w:rsidR="009C1915">
        <w:rPr>
          <w:sz w:val="24"/>
          <w:szCs w:val="24"/>
        </w:rPr>
        <w:t>(</w:t>
      </w:r>
      <w:r w:rsidR="009C1915" w:rsidRPr="00E82D0C">
        <w:rPr>
          <w:color w:val="000000"/>
          <w:sz w:val="24"/>
          <w:szCs w:val="24"/>
        </w:rPr>
        <w:t xml:space="preserve">ГОСТ </w:t>
      </w:r>
      <w:proofErr w:type="gramStart"/>
      <w:r w:rsidR="009C1915" w:rsidRPr="00E82D0C">
        <w:rPr>
          <w:color w:val="000000"/>
          <w:sz w:val="24"/>
          <w:szCs w:val="24"/>
        </w:rPr>
        <w:t>Р</w:t>
      </w:r>
      <w:proofErr w:type="gramEnd"/>
      <w:r w:rsidR="009C1915" w:rsidRPr="00E82D0C">
        <w:rPr>
          <w:color w:val="000000"/>
          <w:sz w:val="24"/>
          <w:szCs w:val="24"/>
        </w:rPr>
        <w:t xml:space="preserve"> 22.0.02-94: </w:t>
      </w:r>
      <w:r w:rsidR="009C1915">
        <w:rPr>
          <w:color w:val="000000"/>
          <w:sz w:val="24"/>
          <w:szCs w:val="24"/>
        </w:rPr>
        <w:t>«</w:t>
      </w:r>
      <w:r w:rsidR="009C1915" w:rsidRPr="00E82D0C">
        <w:rPr>
          <w:color w:val="000000"/>
          <w:sz w:val="24"/>
          <w:szCs w:val="24"/>
        </w:rPr>
        <w:t xml:space="preserve">Безопасность в чрезвычайных ситуациях. </w:t>
      </w:r>
      <w:proofErr w:type="gramStart"/>
      <w:r w:rsidR="009C1915" w:rsidRPr="00E82D0C">
        <w:rPr>
          <w:color w:val="000000"/>
          <w:sz w:val="24"/>
          <w:szCs w:val="24"/>
        </w:rPr>
        <w:t>Термины</w:t>
      </w:r>
      <w:r w:rsidR="009C1915">
        <w:rPr>
          <w:color w:val="000000"/>
          <w:sz w:val="24"/>
          <w:szCs w:val="24"/>
        </w:rPr>
        <w:t xml:space="preserve"> и определения основных понятий»)</w:t>
      </w:r>
      <w:proofErr w:type="gramEnd"/>
    </w:p>
    <w:p w:rsidR="008105CA" w:rsidRPr="00DA7CBF" w:rsidRDefault="008105CA" w:rsidP="00667016">
      <w:pPr>
        <w:pStyle w:val="ConsPlusNormal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A7CBF">
        <w:rPr>
          <w:rFonts w:ascii="Times New Roman" w:hAnsi="Times New Roman" w:cs="Times New Roman"/>
          <w:sz w:val="24"/>
          <w:szCs w:val="24"/>
        </w:rPr>
        <w:t>Предупреждение чрезвычайных ситуаций - это комплекс мероприятий, проводимых заблаговременно и направленных на максимально возможное уменьшение риска возникновения чрезвычайных ситуаций, а также на сохранение здоровья людей, снижение размеров ущерба окружающей среде и материальных потерь в случае их возникновения.</w:t>
      </w:r>
    </w:p>
    <w:p w:rsidR="008105CA" w:rsidRPr="00DA7CBF" w:rsidRDefault="008105CA" w:rsidP="00667016">
      <w:pPr>
        <w:pStyle w:val="ConsPlusNormal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A7CBF">
        <w:rPr>
          <w:rFonts w:ascii="Times New Roman" w:hAnsi="Times New Roman" w:cs="Times New Roman"/>
          <w:sz w:val="24"/>
          <w:szCs w:val="24"/>
        </w:rPr>
        <w:t>Территория, подверженная риску возникновения быстроразвивающихся опасных природных явлений и техногенны</w:t>
      </w:r>
      <w:r w:rsidR="00637C5C">
        <w:rPr>
          <w:rFonts w:ascii="Times New Roman" w:hAnsi="Times New Roman" w:cs="Times New Roman"/>
          <w:sz w:val="24"/>
          <w:szCs w:val="24"/>
        </w:rPr>
        <w:t>х процессов</w:t>
      </w:r>
      <w:r w:rsidRPr="00DA7CBF">
        <w:rPr>
          <w:rFonts w:ascii="Times New Roman" w:hAnsi="Times New Roman" w:cs="Times New Roman"/>
          <w:sz w:val="24"/>
          <w:szCs w:val="24"/>
        </w:rPr>
        <w:t xml:space="preserve"> - это участок земельного, водного или воздушного пространства либо критически важный или потенциально опасный объект производственного и социального значения, отнесенные к указанной территории путем </w:t>
      </w:r>
      <w:r w:rsidRPr="00DA7CBF">
        <w:rPr>
          <w:rFonts w:ascii="Times New Roman" w:hAnsi="Times New Roman" w:cs="Times New Roman"/>
          <w:sz w:val="24"/>
          <w:szCs w:val="24"/>
        </w:rPr>
        <w:lastRenderedPageBreak/>
        <w:t>прогнозирования угрозы возникновения чрезвычайных ситуаций и оценки социально-экономических последствий чрезвычайных ситуаций.</w:t>
      </w:r>
    </w:p>
    <w:p w:rsidR="008105CA" w:rsidRPr="00DA7CBF" w:rsidRDefault="008105CA" w:rsidP="00667016">
      <w:pPr>
        <w:spacing w:line="276" w:lineRule="auto"/>
        <w:ind w:firstLine="708"/>
        <w:jc w:val="both"/>
        <w:rPr>
          <w:sz w:val="24"/>
          <w:szCs w:val="24"/>
        </w:rPr>
      </w:pPr>
      <w:r w:rsidRPr="00DA7CBF">
        <w:rPr>
          <w:sz w:val="24"/>
          <w:szCs w:val="24"/>
        </w:rPr>
        <w:t xml:space="preserve">В соответствии </w:t>
      </w:r>
      <w:r w:rsidR="00637C5C">
        <w:rPr>
          <w:sz w:val="24"/>
          <w:szCs w:val="24"/>
        </w:rPr>
        <w:t xml:space="preserve">с </w:t>
      </w:r>
      <w:r w:rsidRPr="00DA7CBF">
        <w:rPr>
          <w:sz w:val="24"/>
          <w:szCs w:val="24"/>
        </w:rPr>
        <w:t>Лесным</w:t>
      </w:r>
      <w:r w:rsidR="009C1915">
        <w:rPr>
          <w:sz w:val="24"/>
          <w:szCs w:val="24"/>
        </w:rPr>
        <w:t xml:space="preserve"> кодексом Российской Федерации </w:t>
      </w:r>
      <w:r w:rsidRPr="00DA7CBF">
        <w:rPr>
          <w:sz w:val="24"/>
          <w:szCs w:val="24"/>
        </w:rPr>
        <w:t>мероприятиями по ликвидации чрезвычайной ситуации в лесах, возникшей вследствие лесных пожаров, являются аварийно-спасательные и другие неотложные работы, проводимые при возникновении такой чрезвычайной ситуации.</w:t>
      </w:r>
    </w:p>
    <w:p w:rsidR="007C35CE" w:rsidRPr="007C35CE" w:rsidRDefault="007C35CE" w:rsidP="00667016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C35CE">
        <w:rPr>
          <w:rFonts w:eastAsia="Calibri"/>
          <w:sz w:val="24"/>
          <w:szCs w:val="24"/>
          <w:lang w:eastAsia="en-US"/>
        </w:rPr>
        <w:t>При возникновении аварийного порыва водовода высокого давления произойдет  разлив воды на поверхность почвы и ее загрязнение минерализованными водами, которые вызывают полную гибель древесной и травянистой растительности. При высокой концентрации минерализованных вод отмирание растений происходит в течение одного вегетационного периода. На месте разливов возникают техногенные солончаки, которые надолго остаются без растительности. Растительность начинает постепенно появляться только по мере естественного промывания засоленных участков. Аварии, связанные с разрушением водовода и разливом воды, нарушают солевой баланс почвы, что приводит к гибели флоры и фауны. Аварии на водоводе также могут повлечь разрушения от действия струи воды, выходящей из трубопровода под большим давлением.</w:t>
      </w:r>
    </w:p>
    <w:p w:rsidR="007C35CE" w:rsidRPr="00637C5C" w:rsidRDefault="007C35CE" w:rsidP="00667016">
      <w:pPr>
        <w:spacing w:line="276" w:lineRule="auto"/>
        <w:ind w:firstLine="709"/>
        <w:jc w:val="both"/>
        <w:rPr>
          <w:spacing w:val="-3"/>
          <w:sz w:val="24"/>
          <w:szCs w:val="24"/>
        </w:rPr>
      </w:pPr>
      <w:r w:rsidRPr="007C35CE">
        <w:rPr>
          <w:spacing w:val="-3"/>
          <w:sz w:val="24"/>
          <w:szCs w:val="24"/>
        </w:rPr>
        <w:t>Вопросы по локализации аварии и ликвидации ее последствий в случае возникновения аварии с выбросом транспортируемой продукции рассмотрены в томе 12 (ГОЧС).</w:t>
      </w:r>
    </w:p>
    <w:p w:rsidR="007C35CE" w:rsidRPr="007C35CE" w:rsidRDefault="007C35CE" w:rsidP="00667016">
      <w:pPr>
        <w:tabs>
          <w:tab w:val="num" w:pos="0"/>
          <w:tab w:val="left" w:pos="7350"/>
        </w:tabs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C35CE">
        <w:rPr>
          <w:rFonts w:eastAsia="Calibri"/>
          <w:sz w:val="24"/>
          <w:szCs w:val="24"/>
          <w:lang w:eastAsia="en-US"/>
        </w:rPr>
        <w:t>В процессе эксплуатации должны быть предусмотрены:</w:t>
      </w:r>
    </w:p>
    <w:p w:rsidR="007C35CE" w:rsidRPr="007C35CE" w:rsidRDefault="007C35CE" w:rsidP="00CB1669">
      <w:pPr>
        <w:numPr>
          <w:ilvl w:val="0"/>
          <w:numId w:val="13"/>
        </w:numPr>
        <w:tabs>
          <w:tab w:val="left" w:pos="85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C35CE">
        <w:rPr>
          <w:sz w:val="24"/>
          <w:szCs w:val="24"/>
        </w:rPr>
        <w:t xml:space="preserve"> проведение  всех работ в соответствии с регламентом;</w:t>
      </w:r>
    </w:p>
    <w:p w:rsidR="007C35CE" w:rsidRPr="007C35CE" w:rsidRDefault="007C35CE" w:rsidP="00CB1669">
      <w:pPr>
        <w:numPr>
          <w:ilvl w:val="0"/>
          <w:numId w:val="13"/>
        </w:numPr>
        <w:tabs>
          <w:tab w:val="left" w:pos="85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C35CE">
        <w:rPr>
          <w:sz w:val="24"/>
          <w:szCs w:val="24"/>
        </w:rPr>
        <w:t xml:space="preserve"> постоянные осмотры состояния трубопроводов и не реже одного раза в год – контрольные осмотры;</w:t>
      </w:r>
    </w:p>
    <w:p w:rsidR="007C35CE" w:rsidRPr="007C35CE" w:rsidRDefault="007C35CE" w:rsidP="00CB1669">
      <w:pPr>
        <w:numPr>
          <w:ilvl w:val="0"/>
          <w:numId w:val="13"/>
        </w:numPr>
        <w:tabs>
          <w:tab w:val="left" w:pos="85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C35CE">
        <w:rPr>
          <w:sz w:val="24"/>
          <w:szCs w:val="24"/>
        </w:rPr>
        <w:t xml:space="preserve"> контроль параметров технологического процесса транспорта продукта посредством наблюдения за давлением по показаниям манометров, установленных на узлах запорной арматуры;</w:t>
      </w:r>
    </w:p>
    <w:p w:rsidR="007C35CE" w:rsidRPr="007C35CE" w:rsidRDefault="007C35CE" w:rsidP="00CB1669">
      <w:pPr>
        <w:numPr>
          <w:ilvl w:val="0"/>
          <w:numId w:val="13"/>
        </w:numPr>
        <w:tabs>
          <w:tab w:val="left" w:pos="85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C35CE">
        <w:rPr>
          <w:sz w:val="24"/>
          <w:szCs w:val="24"/>
        </w:rPr>
        <w:t xml:space="preserve"> регулярная диагностика трубопроводов, приуроченная к ревизии;</w:t>
      </w:r>
    </w:p>
    <w:p w:rsidR="007C35CE" w:rsidRPr="007C35CE" w:rsidRDefault="007C35CE" w:rsidP="00CB1669">
      <w:pPr>
        <w:numPr>
          <w:ilvl w:val="0"/>
          <w:numId w:val="13"/>
        </w:numPr>
        <w:tabs>
          <w:tab w:val="left" w:pos="85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C35CE">
        <w:rPr>
          <w:sz w:val="24"/>
          <w:szCs w:val="24"/>
        </w:rPr>
        <w:t xml:space="preserve"> периодические гидравлические испытания на прочность;</w:t>
      </w:r>
    </w:p>
    <w:p w:rsidR="007C35CE" w:rsidRPr="007C35CE" w:rsidRDefault="007C35CE" w:rsidP="00CB1669">
      <w:pPr>
        <w:numPr>
          <w:ilvl w:val="0"/>
          <w:numId w:val="13"/>
        </w:numPr>
        <w:tabs>
          <w:tab w:val="left" w:pos="85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C35CE">
        <w:rPr>
          <w:sz w:val="24"/>
          <w:szCs w:val="24"/>
        </w:rPr>
        <w:t xml:space="preserve"> своевременное осуществление технического обслуживания, проведение плановых ремонтов трубопроводов;</w:t>
      </w:r>
    </w:p>
    <w:p w:rsidR="007C35CE" w:rsidRPr="007C35CE" w:rsidRDefault="007C35CE" w:rsidP="00CB1669">
      <w:pPr>
        <w:numPr>
          <w:ilvl w:val="0"/>
          <w:numId w:val="13"/>
        </w:numPr>
        <w:tabs>
          <w:tab w:val="left" w:pos="85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C35CE">
        <w:rPr>
          <w:sz w:val="24"/>
          <w:szCs w:val="24"/>
        </w:rPr>
        <w:t xml:space="preserve"> при обнаружении пропуска среды неисправный участок необходимо отключить и принять меры по устранению пропуска, зачистке грунта (при необходимости).</w:t>
      </w:r>
    </w:p>
    <w:p w:rsidR="007C35CE" w:rsidRPr="007C35CE" w:rsidRDefault="007C35CE" w:rsidP="00667016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C35CE">
        <w:rPr>
          <w:rFonts w:eastAsia="Calibri"/>
          <w:sz w:val="24"/>
          <w:szCs w:val="24"/>
          <w:lang w:eastAsia="en-US"/>
        </w:rPr>
        <w:t>С целью повышения технического уровня эксплуатации и предотвращения аварийных ситуаций необходим постоянный контроль состояния трасс трубопроводов, охранной зоны.</w:t>
      </w:r>
      <w:r w:rsidRPr="007C35CE">
        <w:rPr>
          <w:rFonts w:eastAsia="Calibri"/>
          <w:snapToGrid w:val="0"/>
          <w:sz w:val="24"/>
          <w:szCs w:val="24"/>
          <w:lang w:eastAsia="en-US"/>
        </w:rPr>
        <w:t xml:space="preserve"> </w:t>
      </w:r>
      <w:r w:rsidRPr="007C35CE">
        <w:rPr>
          <w:rFonts w:eastAsia="Calibri"/>
          <w:sz w:val="24"/>
          <w:szCs w:val="24"/>
          <w:lang w:eastAsia="en-US"/>
        </w:rPr>
        <w:t>При эксплуатации трубопроводов охрана окружающей среды достигается комплексом мероприятий, направленных на соблюдение регламентного режима транспорта продукции, а также предотвращение аварий и загрязнений территории.</w:t>
      </w:r>
    </w:p>
    <w:p w:rsidR="00637C5C" w:rsidRDefault="00637C5C" w:rsidP="00667016">
      <w:pPr>
        <w:spacing w:line="276" w:lineRule="auto"/>
        <w:ind w:firstLine="709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637C5C">
        <w:rPr>
          <w:rFonts w:eastAsia="Calibri"/>
          <w:sz w:val="24"/>
          <w:szCs w:val="24"/>
          <w:lang w:eastAsia="en-US"/>
        </w:rPr>
        <w:t>Для производства аварийно-восстановительных работ в целях своевременного устранения последствий аварии, обеспечения охраны окружающей среды в зоне аварии в ООО «</w:t>
      </w:r>
      <w:proofErr w:type="spellStart"/>
      <w:r w:rsidRPr="00637C5C">
        <w:rPr>
          <w:rFonts w:eastAsia="Calibri"/>
          <w:sz w:val="24"/>
          <w:szCs w:val="24"/>
          <w:lang w:eastAsia="en-US"/>
        </w:rPr>
        <w:t>Газпромнефть</w:t>
      </w:r>
      <w:proofErr w:type="spellEnd"/>
      <w:r w:rsidRPr="00637C5C">
        <w:rPr>
          <w:rFonts w:eastAsia="Calibri"/>
          <w:sz w:val="24"/>
          <w:szCs w:val="24"/>
          <w:lang w:eastAsia="en-US"/>
        </w:rPr>
        <w:t xml:space="preserve">-Восток» организовано нештатное звено аварийно-спасательного формирования (АСФ). </w:t>
      </w:r>
      <w:r w:rsidRPr="00637C5C">
        <w:rPr>
          <w:rFonts w:eastAsia="Calibri"/>
          <w:color w:val="000000"/>
          <w:sz w:val="24"/>
          <w:szCs w:val="24"/>
          <w:lang w:eastAsia="en-US"/>
        </w:rPr>
        <w:t>Для размещения АСФ и техники предусмотрены специально оборудованные площадки на территории проектируемого вахтового жилого поселка Южно-</w:t>
      </w:r>
      <w:proofErr w:type="spellStart"/>
      <w:r w:rsidRPr="00637C5C">
        <w:rPr>
          <w:rFonts w:eastAsia="Calibri"/>
          <w:color w:val="000000"/>
          <w:sz w:val="24"/>
          <w:szCs w:val="24"/>
          <w:lang w:eastAsia="en-US"/>
        </w:rPr>
        <w:t>Табаганского</w:t>
      </w:r>
      <w:proofErr w:type="spellEnd"/>
      <w:r w:rsidRPr="00637C5C">
        <w:rPr>
          <w:rFonts w:eastAsia="Calibri"/>
          <w:color w:val="000000"/>
          <w:sz w:val="24"/>
          <w:szCs w:val="24"/>
          <w:lang w:eastAsia="en-US"/>
        </w:rPr>
        <w:t xml:space="preserve"> месторождения.</w:t>
      </w:r>
    </w:p>
    <w:p w:rsidR="00CC6A7D" w:rsidRDefault="00CC6A7D" w:rsidP="00667016">
      <w:pPr>
        <w:spacing w:line="276" w:lineRule="auto"/>
        <w:ind w:firstLine="709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:rsidR="00B2348E" w:rsidRPr="00637C5C" w:rsidRDefault="00B2348E" w:rsidP="00667016">
      <w:pPr>
        <w:spacing w:line="276" w:lineRule="auto"/>
        <w:ind w:firstLine="709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:rsidR="00026657" w:rsidRPr="00CA582E" w:rsidRDefault="00667016" w:rsidP="00B2348E">
      <w:pPr>
        <w:pStyle w:val="20"/>
        <w:numPr>
          <w:ilvl w:val="0"/>
          <w:numId w:val="0"/>
        </w:numPr>
        <w:tabs>
          <w:tab w:val="left" w:pos="709"/>
        </w:tabs>
        <w:suppressAutoHyphens/>
        <w:spacing w:before="0" w:after="0" w:line="276" w:lineRule="auto"/>
        <w:ind w:firstLine="709"/>
        <w:jc w:val="both"/>
        <w:rPr>
          <w:rFonts w:ascii="Times New Roman" w:hAnsi="Times New Roman" w:cs="Times New Roman"/>
          <w:b/>
          <w:bCs w:val="0"/>
          <w:smallCaps w:val="0"/>
          <w:szCs w:val="24"/>
        </w:rPr>
      </w:pPr>
      <w:bookmarkStart w:id="21" w:name="_Toc362526372"/>
      <w:bookmarkStart w:id="22" w:name="_Toc375899906"/>
      <w:bookmarkStart w:id="23" w:name="_Toc375644206"/>
      <w:r>
        <w:rPr>
          <w:rFonts w:ascii="Times New Roman" w:hAnsi="Times New Roman" w:cs="Times New Roman"/>
          <w:b/>
          <w:bCs w:val="0"/>
          <w:smallCaps w:val="0"/>
          <w:szCs w:val="24"/>
        </w:rPr>
        <w:lastRenderedPageBreak/>
        <w:t>2.2.2</w:t>
      </w:r>
      <w:r>
        <w:rPr>
          <w:rFonts w:ascii="Times New Roman" w:hAnsi="Times New Roman" w:cs="Times New Roman"/>
          <w:b/>
          <w:bCs w:val="0"/>
          <w:smallCaps w:val="0"/>
          <w:szCs w:val="24"/>
        </w:rPr>
        <w:tab/>
      </w:r>
      <w:r w:rsidR="00026657" w:rsidRPr="00CA582E">
        <w:rPr>
          <w:rFonts w:ascii="Times New Roman" w:hAnsi="Times New Roman" w:cs="Times New Roman"/>
          <w:b/>
          <w:bCs w:val="0"/>
          <w:smallCaps w:val="0"/>
          <w:szCs w:val="24"/>
        </w:rPr>
        <w:t>Мероприятия по обеспечению гражданской обороны</w:t>
      </w:r>
      <w:bookmarkEnd w:id="21"/>
      <w:bookmarkEnd w:id="22"/>
      <w:bookmarkEnd w:id="23"/>
    </w:p>
    <w:p w:rsidR="008424B1" w:rsidRDefault="008424B1" w:rsidP="00667016">
      <w:pPr>
        <w:pStyle w:val="22"/>
        <w:suppressAutoHyphens/>
        <w:spacing w:line="276" w:lineRule="auto"/>
        <w:ind w:left="567" w:firstLine="567"/>
        <w:jc w:val="both"/>
      </w:pPr>
    </w:p>
    <w:p w:rsidR="00760649" w:rsidRDefault="008424B1" w:rsidP="00667016">
      <w:pPr>
        <w:pStyle w:val="22"/>
        <w:suppressAutoHyphens/>
        <w:spacing w:line="276" w:lineRule="auto"/>
        <w:ind w:left="0" w:firstLine="709"/>
        <w:jc w:val="both"/>
      </w:pPr>
      <w:proofErr w:type="gramStart"/>
      <w:r>
        <w:t>В соответствии с пунктом 14 статьи 48 Градостроительного кодекса Российской Федерации установлено, что мероприятия по гражданской обороне и предупреждению</w:t>
      </w:r>
      <w:r w:rsidR="009D45FF">
        <w:t xml:space="preserve"> чрезвычайных ситуаций должны входить в состав проектной документации особо опасных, технически сложных и уникальных, а также опасных производственных объектов, определяемых в соответствии с федеральными законами Российской Федерации «О промышленной безопасности опасных производственных объектов» и «О защите населения и территорий от чрезвычайных</w:t>
      </w:r>
      <w:proofErr w:type="gramEnd"/>
      <w:r w:rsidR="009D45FF">
        <w:t xml:space="preserve"> ситуаций природного и техногенного характера»</w:t>
      </w:r>
      <w:r w:rsidR="007A30B4">
        <w:t xml:space="preserve">. </w:t>
      </w:r>
    </w:p>
    <w:p w:rsidR="008424B1" w:rsidRPr="00667016" w:rsidRDefault="007A30B4" w:rsidP="00667016">
      <w:pPr>
        <w:pStyle w:val="22"/>
        <w:suppressAutoHyphens/>
        <w:spacing w:line="276" w:lineRule="auto"/>
        <w:ind w:left="0" w:firstLine="709"/>
        <w:jc w:val="both"/>
      </w:pPr>
      <w:proofErr w:type="gramStart"/>
      <w:r>
        <w:t>Таким образом, нео</w:t>
      </w:r>
      <w:r w:rsidR="00760649">
        <w:t>бходимость разработки раздела «П</w:t>
      </w:r>
      <w:r>
        <w:t>еречень мероприятий гражданской обороны, мероприятий по предупреждению чрезвычайных ситуаций» определяется не отраслевой принадлежностью объекта (культурного назначения, коммунального хозяйства, жилого назначения и т.д.), а степенью его потенциальной опасности для населения и прилегающих территорий с учетом использования на нем опасных веществ и наличия оборудования работающего под давлением, в соответствии с Приложением №1 федерального закона Российской Федерации</w:t>
      </w:r>
      <w:proofErr w:type="gramEnd"/>
      <w:r>
        <w:t xml:space="preserve"> «О промышленной </w:t>
      </w:r>
      <w:r w:rsidRPr="00667016">
        <w:t>безопасности опасных производственных объектов».</w:t>
      </w:r>
    </w:p>
    <w:p w:rsidR="007A30B4" w:rsidRDefault="007A30B4" w:rsidP="00667016">
      <w:pPr>
        <w:pStyle w:val="22"/>
        <w:suppressAutoHyphens/>
        <w:spacing w:line="276" w:lineRule="auto"/>
        <w:ind w:left="0" w:firstLine="709"/>
        <w:jc w:val="both"/>
      </w:pPr>
      <w:r w:rsidRPr="00667016">
        <w:t>Учитывая вышеизложенное</w:t>
      </w:r>
      <w:r w:rsidR="000B02D5" w:rsidRPr="00667016">
        <w:t>,</w:t>
      </w:r>
      <w:r w:rsidRPr="00667016">
        <w:t xml:space="preserve"> на объект </w:t>
      </w:r>
      <w:r w:rsidR="00291F17" w:rsidRPr="00667016">
        <w:t>«</w:t>
      </w:r>
      <w:r w:rsidR="00CC6A7D" w:rsidRPr="00667016">
        <w:t>Водовод высокого давления «Куст 1 Южно-</w:t>
      </w:r>
      <w:proofErr w:type="spellStart"/>
      <w:r w:rsidR="00CC6A7D" w:rsidRPr="00667016">
        <w:t>Табаганского</w:t>
      </w:r>
      <w:proofErr w:type="spellEnd"/>
      <w:r w:rsidR="00CC6A7D" w:rsidRPr="00667016">
        <w:t xml:space="preserve"> </w:t>
      </w:r>
      <w:proofErr w:type="spellStart"/>
      <w:r w:rsidR="00CC6A7D" w:rsidRPr="00667016">
        <w:t>мр</w:t>
      </w:r>
      <w:proofErr w:type="spellEnd"/>
      <w:r w:rsidR="00CC6A7D" w:rsidRPr="00667016">
        <w:t xml:space="preserve">. – </w:t>
      </w:r>
      <w:proofErr w:type="spellStart"/>
      <w:r w:rsidR="00CC6A7D" w:rsidRPr="00667016">
        <w:t>скв</w:t>
      </w:r>
      <w:proofErr w:type="spellEnd"/>
      <w:r w:rsidR="00CC6A7D" w:rsidRPr="00667016">
        <w:t>. 130Р</w:t>
      </w:r>
      <w:r w:rsidR="00291F17" w:rsidRPr="00667016">
        <w:t>» разработка данного раздела не требуется</w:t>
      </w:r>
      <w:r w:rsidR="008B0533">
        <w:t>,</w:t>
      </w:r>
      <w:r w:rsidR="008B0533" w:rsidRPr="008B0533">
        <w:t xml:space="preserve"> так как он не является источником воздействия на окружающую среду</w:t>
      </w:r>
      <w:r w:rsidR="00760649">
        <w:t xml:space="preserve"> и население</w:t>
      </w:r>
      <w:r w:rsidR="008B0533" w:rsidRPr="008B0533">
        <w:t>.</w:t>
      </w:r>
    </w:p>
    <w:p w:rsidR="008900FF" w:rsidRDefault="008900FF" w:rsidP="00667016">
      <w:pPr>
        <w:pStyle w:val="22"/>
        <w:suppressAutoHyphens/>
        <w:spacing w:line="276" w:lineRule="auto"/>
        <w:ind w:left="0"/>
        <w:jc w:val="both"/>
        <w:rPr>
          <w:i/>
        </w:rPr>
      </w:pPr>
    </w:p>
    <w:p w:rsidR="008900FF" w:rsidRPr="00DA7CBF" w:rsidRDefault="008900FF" w:rsidP="00B2348E">
      <w:pPr>
        <w:pStyle w:val="22"/>
        <w:tabs>
          <w:tab w:val="left" w:pos="709"/>
        </w:tabs>
        <w:suppressAutoHyphens/>
        <w:spacing w:line="276" w:lineRule="auto"/>
        <w:ind w:left="0" w:firstLine="709"/>
        <w:jc w:val="both"/>
        <w:rPr>
          <w:b/>
        </w:rPr>
      </w:pPr>
      <w:r w:rsidRPr="00DA7CBF">
        <w:rPr>
          <w:b/>
        </w:rPr>
        <w:t xml:space="preserve">2.2.3 </w:t>
      </w:r>
      <w:r w:rsidR="00667016">
        <w:rPr>
          <w:b/>
        </w:rPr>
        <w:tab/>
      </w:r>
      <w:r w:rsidRPr="00DA7CBF">
        <w:rPr>
          <w:b/>
        </w:rPr>
        <w:t>Мероприятия по обеспечению противопожарной безопасности</w:t>
      </w:r>
    </w:p>
    <w:p w:rsidR="001D08A6" w:rsidRPr="00E07181" w:rsidRDefault="001D08A6" w:rsidP="00667016">
      <w:pPr>
        <w:spacing w:line="276" w:lineRule="auto"/>
        <w:ind w:firstLine="709"/>
        <w:jc w:val="both"/>
        <w:rPr>
          <w:sz w:val="24"/>
          <w:szCs w:val="24"/>
        </w:rPr>
      </w:pPr>
      <w:r w:rsidRPr="00E07181">
        <w:rPr>
          <w:sz w:val="24"/>
          <w:szCs w:val="24"/>
        </w:rPr>
        <w:t>Статья 53 Лесного Кодекса РФ предусматривает следующие меры пожарной безопасности в лесах:</w:t>
      </w:r>
    </w:p>
    <w:p w:rsidR="001D08A6" w:rsidRPr="00E07181" w:rsidRDefault="001D08A6" w:rsidP="00CB1669">
      <w:pPr>
        <w:pStyle w:val="a7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jc w:val="both"/>
        <w:rPr>
          <w:spacing w:val="2"/>
          <w:sz w:val="24"/>
          <w:szCs w:val="24"/>
        </w:rPr>
      </w:pPr>
      <w:r w:rsidRPr="00E07181">
        <w:rPr>
          <w:spacing w:val="2"/>
          <w:sz w:val="24"/>
          <w:szCs w:val="24"/>
        </w:rPr>
        <w:t>предупреждение лесных пожаров;</w:t>
      </w:r>
    </w:p>
    <w:p w:rsidR="001D08A6" w:rsidRPr="00E07181" w:rsidRDefault="001D08A6" w:rsidP="00CB1669">
      <w:pPr>
        <w:pStyle w:val="a7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jc w:val="both"/>
        <w:rPr>
          <w:spacing w:val="2"/>
          <w:sz w:val="24"/>
          <w:szCs w:val="24"/>
        </w:rPr>
      </w:pPr>
      <w:r w:rsidRPr="00E07181">
        <w:rPr>
          <w:spacing w:val="2"/>
          <w:sz w:val="24"/>
          <w:szCs w:val="24"/>
        </w:rPr>
        <w:t>мониторинг пожарной опасности в лесах и лесных пожаров;</w:t>
      </w:r>
    </w:p>
    <w:p w:rsidR="001D08A6" w:rsidRPr="00E07181" w:rsidRDefault="001D08A6" w:rsidP="00CB1669">
      <w:pPr>
        <w:pStyle w:val="a7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jc w:val="both"/>
        <w:rPr>
          <w:spacing w:val="2"/>
          <w:sz w:val="24"/>
          <w:szCs w:val="24"/>
        </w:rPr>
      </w:pPr>
      <w:r w:rsidRPr="00E07181">
        <w:rPr>
          <w:spacing w:val="2"/>
          <w:sz w:val="24"/>
          <w:szCs w:val="24"/>
        </w:rPr>
        <w:t>разработку и утверждение планов тушения лесных пожаров;</w:t>
      </w:r>
    </w:p>
    <w:p w:rsidR="001D08A6" w:rsidRPr="00E07181" w:rsidRDefault="001D08A6" w:rsidP="00CB1669">
      <w:pPr>
        <w:pStyle w:val="a7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jc w:val="both"/>
        <w:rPr>
          <w:spacing w:val="2"/>
          <w:sz w:val="24"/>
          <w:szCs w:val="24"/>
        </w:rPr>
      </w:pPr>
      <w:r w:rsidRPr="00E07181">
        <w:rPr>
          <w:spacing w:val="2"/>
          <w:sz w:val="24"/>
          <w:szCs w:val="24"/>
        </w:rPr>
        <w:t>иные меры пожарной безопасности в лесах.</w:t>
      </w:r>
    </w:p>
    <w:p w:rsidR="005D23DE" w:rsidRPr="00DA7CBF" w:rsidRDefault="005D23DE" w:rsidP="00667016">
      <w:pPr>
        <w:pStyle w:val="ConsPlusNormal"/>
        <w:spacing w:line="276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DA7CBF">
        <w:rPr>
          <w:rFonts w:ascii="Times New Roman" w:hAnsi="Times New Roman" w:cs="Times New Roman"/>
          <w:sz w:val="24"/>
          <w:szCs w:val="24"/>
        </w:rPr>
        <w:t>Согласно Правилам пожарной безопасности в лесах, утвержденными Постановлением Правительства РФ от 30.06.2007 года № 417 при проведении комплекса противопожарных мероприят</w:t>
      </w:r>
      <w:r w:rsidR="001D08A6">
        <w:rPr>
          <w:rFonts w:ascii="Times New Roman" w:hAnsi="Times New Roman" w:cs="Times New Roman"/>
          <w:sz w:val="24"/>
          <w:szCs w:val="24"/>
        </w:rPr>
        <w:t xml:space="preserve">ий необходимо учесть, </w:t>
      </w:r>
      <w:r w:rsidRPr="00DA7CBF">
        <w:rPr>
          <w:rFonts w:ascii="Times New Roman" w:hAnsi="Times New Roman" w:cs="Times New Roman"/>
          <w:sz w:val="24"/>
          <w:szCs w:val="24"/>
        </w:rPr>
        <w:t xml:space="preserve">что </w:t>
      </w:r>
      <w:proofErr w:type="spellStart"/>
      <w:r w:rsidRPr="00DA7CBF">
        <w:rPr>
          <w:rFonts w:ascii="Times New Roman" w:hAnsi="Times New Roman" w:cs="Times New Roman"/>
          <w:sz w:val="24"/>
          <w:szCs w:val="24"/>
        </w:rPr>
        <w:t>горимост</w:t>
      </w:r>
      <w:r w:rsidR="001D08A6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1D08A6">
        <w:rPr>
          <w:rFonts w:ascii="Times New Roman" w:hAnsi="Times New Roman" w:cs="Times New Roman"/>
          <w:sz w:val="24"/>
          <w:szCs w:val="24"/>
        </w:rPr>
        <w:t xml:space="preserve"> лесов значительно повышается </w:t>
      </w:r>
      <w:r w:rsidRPr="00DA7CBF">
        <w:rPr>
          <w:rFonts w:ascii="Times New Roman" w:hAnsi="Times New Roman" w:cs="Times New Roman"/>
          <w:sz w:val="24"/>
          <w:szCs w:val="24"/>
        </w:rPr>
        <w:t>в весенне-летний период с образованием сухого напочвенного покрова, особенно  в засушливые годы. Поэтому в</w:t>
      </w:r>
      <w:r w:rsidR="001D08A6">
        <w:rPr>
          <w:rFonts w:ascii="Times New Roman" w:hAnsi="Times New Roman" w:cs="Times New Roman"/>
          <w:sz w:val="24"/>
          <w:szCs w:val="24"/>
        </w:rPr>
        <w:t xml:space="preserve"> пожароопасный сезон необходимо</w:t>
      </w:r>
      <w:r w:rsidRPr="00DA7CBF">
        <w:rPr>
          <w:rFonts w:ascii="Times New Roman" w:hAnsi="Times New Roman" w:cs="Times New Roman"/>
          <w:sz w:val="24"/>
          <w:szCs w:val="24"/>
        </w:rPr>
        <w:t xml:space="preserve"> уделять большее внимание разъяснительной работе.</w:t>
      </w:r>
    </w:p>
    <w:p w:rsidR="005D23DE" w:rsidRPr="00DA7CBF" w:rsidRDefault="005D23DE" w:rsidP="00667016">
      <w:pPr>
        <w:pStyle w:val="ConsPlusNormal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A7CBF">
        <w:rPr>
          <w:rFonts w:ascii="Times New Roman" w:hAnsi="Times New Roman" w:cs="Times New Roman"/>
          <w:sz w:val="24"/>
          <w:szCs w:val="24"/>
        </w:rPr>
        <w:t>Перед началом пожароопасного сезона юридические лица, осуществляющие использование лесов, обязаны провести инструктаж своих работников, а также участников массовых мероприятий, проводимых ими в лесах, о соблюдении требований законодательства, а также о способах тушения лесных пожаров.</w:t>
      </w:r>
    </w:p>
    <w:p w:rsidR="008900FF" w:rsidRPr="00DA7CBF" w:rsidRDefault="008900FF" w:rsidP="0066701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pacing w:val="3"/>
          <w:sz w:val="24"/>
          <w:szCs w:val="24"/>
        </w:rPr>
      </w:pPr>
      <w:r w:rsidRPr="00DA7CBF">
        <w:rPr>
          <w:spacing w:val="3"/>
          <w:sz w:val="24"/>
          <w:szCs w:val="24"/>
        </w:rPr>
        <w:t xml:space="preserve">Работники, выполняющие техническое обслуживание и ремонт проектируемых объектов, обязаны знать устройство и работу аппаратуры, </w:t>
      </w:r>
      <w:proofErr w:type="spellStart"/>
      <w:r w:rsidRPr="00DA7CBF">
        <w:rPr>
          <w:spacing w:val="3"/>
          <w:sz w:val="24"/>
          <w:szCs w:val="24"/>
        </w:rPr>
        <w:t>пожароопасность</w:t>
      </w:r>
      <w:proofErr w:type="spellEnd"/>
      <w:r w:rsidRPr="00DA7CBF">
        <w:rPr>
          <w:spacing w:val="3"/>
          <w:sz w:val="24"/>
          <w:szCs w:val="24"/>
        </w:rPr>
        <w:t xml:space="preserve"> транспортируемых веществ и материалов, а также правила пожарной безопасности и действия в случае пожара или аварии.</w:t>
      </w:r>
    </w:p>
    <w:p w:rsidR="008900FF" w:rsidRPr="00DA7CBF" w:rsidRDefault="008900FF" w:rsidP="00667016">
      <w:pPr>
        <w:spacing w:line="276" w:lineRule="auto"/>
        <w:ind w:firstLine="709"/>
        <w:jc w:val="both"/>
        <w:rPr>
          <w:b/>
          <w:bCs/>
          <w:sz w:val="24"/>
          <w:szCs w:val="24"/>
        </w:rPr>
      </w:pPr>
      <w:r w:rsidRPr="00DA7CBF">
        <w:rPr>
          <w:sz w:val="24"/>
          <w:szCs w:val="24"/>
        </w:rPr>
        <w:t>Предотвращение образования в горючей среде источников зажигания достигается следующими способами:</w:t>
      </w:r>
    </w:p>
    <w:p w:rsidR="008900FF" w:rsidRPr="00DA7CBF" w:rsidRDefault="008900FF" w:rsidP="00CB1669">
      <w:pPr>
        <w:pStyle w:val="a7"/>
        <w:numPr>
          <w:ilvl w:val="0"/>
          <w:numId w:val="6"/>
        </w:numPr>
        <w:tabs>
          <w:tab w:val="left" w:pos="851"/>
        </w:tabs>
        <w:spacing w:line="276" w:lineRule="auto"/>
        <w:ind w:left="0" w:firstLine="709"/>
        <w:jc w:val="both"/>
        <w:rPr>
          <w:rFonts w:cs="Arial"/>
          <w:sz w:val="24"/>
          <w:szCs w:val="24"/>
        </w:rPr>
      </w:pPr>
      <w:r w:rsidRPr="00DA7CBF">
        <w:rPr>
          <w:rFonts w:cs="Arial"/>
          <w:sz w:val="24"/>
          <w:szCs w:val="24"/>
        </w:rPr>
        <w:lastRenderedPageBreak/>
        <w:t>применением электрооборудования, соответствующего пожароопасной и взрывоопасной зонам, группе и категории взрывоопасной смеси в соответствии с требованиями ГОСТ 12.1.011 и Правил устройства электроустановок;</w:t>
      </w:r>
    </w:p>
    <w:p w:rsidR="008900FF" w:rsidRPr="00DA7CBF" w:rsidRDefault="008900FF" w:rsidP="00CB1669">
      <w:pPr>
        <w:pStyle w:val="a7"/>
        <w:numPr>
          <w:ilvl w:val="0"/>
          <w:numId w:val="6"/>
        </w:numPr>
        <w:tabs>
          <w:tab w:val="left" w:pos="851"/>
        </w:tabs>
        <w:spacing w:line="276" w:lineRule="auto"/>
        <w:ind w:left="0" w:firstLine="709"/>
        <w:jc w:val="both"/>
        <w:rPr>
          <w:rFonts w:cs="Arial"/>
          <w:sz w:val="24"/>
          <w:szCs w:val="24"/>
        </w:rPr>
      </w:pPr>
      <w:r w:rsidRPr="00DA7CBF">
        <w:rPr>
          <w:rFonts w:cs="Arial"/>
          <w:sz w:val="24"/>
          <w:szCs w:val="24"/>
        </w:rPr>
        <w:t xml:space="preserve">применением технологического процесса и оборудования, удовлетворяющего требованиям </w:t>
      </w:r>
      <w:proofErr w:type="gramStart"/>
      <w:r w:rsidRPr="00DA7CBF">
        <w:rPr>
          <w:rFonts w:cs="Arial"/>
          <w:sz w:val="24"/>
          <w:szCs w:val="24"/>
        </w:rPr>
        <w:t>электростатической</w:t>
      </w:r>
      <w:proofErr w:type="gramEnd"/>
      <w:r w:rsidRPr="00DA7CBF">
        <w:rPr>
          <w:rFonts w:cs="Arial"/>
          <w:sz w:val="24"/>
          <w:szCs w:val="24"/>
        </w:rPr>
        <w:t xml:space="preserve"> </w:t>
      </w:r>
      <w:proofErr w:type="spellStart"/>
      <w:r w:rsidRPr="00DA7CBF">
        <w:rPr>
          <w:rFonts w:cs="Arial"/>
          <w:sz w:val="24"/>
          <w:szCs w:val="24"/>
        </w:rPr>
        <w:t>искробезопасности</w:t>
      </w:r>
      <w:proofErr w:type="spellEnd"/>
      <w:r w:rsidRPr="00DA7CBF">
        <w:rPr>
          <w:rFonts w:cs="Arial"/>
          <w:sz w:val="24"/>
          <w:szCs w:val="24"/>
        </w:rPr>
        <w:t xml:space="preserve"> по ГОСТ 12.1.018;</w:t>
      </w:r>
    </w:p>
    <w:p w:rsidR="008900FF" w:rsidRPr="00DA7CBF" w:rsidRDefault="008900FF" w:rsidP="00CB1669">
      <w:pPr>
        <w:pStyle w:val="a7"/>
        <w:numPr>
          <w:ilvl w:val="0"/>
          <w:numId w:val="6"/>
        </w:numPr>
        <w:tabs>
          <w:tab w:val="left" w:pos="851"/>
        </w:tabs>
        <w:spacing w:line="276" w:lineRule="auto"/>
        <w:ind w:left="0" w:firstLine="709"/>
        <w:jc w:val="both"/>
        <w:rPr>
          <w:rFonts w:cs="Arial"/>
          <w:sz w:val="24"/>
          <w:szCs w:val="24"/>
        </w:rPr>
      </w:pPr>
      <w:r w:rsidRPr="00DA7CBF">
        <w:rPr>
          <w:rFonts w:cs="Arial"/>
          <w:sz w:val="24"/>
          <w:szCs w:val="24"/>
        </w:rPr>
        <w:t>исключением возможности появления искрового разряда в горючей среде с энергией, равной и выше минимальной энергии зажигания;</w:t>
      </w:r>
    </w:p>
    <w:p w:rsidR="008900FF" w:rsidRPr="00DA7CBF" w:rsidRDefault="008900FF" w:rsidP="00CB1669">
      <w:pPr>
        <w:pStyle w:val="a7"/>
        <w:numPr>
          <w:ilvl w:val="0"/>
          <w:numId w:val="6"/>
        </w:numPr>
        <w:tabs>
          <w:tab w:val="left" w:pos="851"/>
        </w:tabs>
        <w:spacing w:line="276" w:lineRule="auto"/>
        <w:ind w:left="0" w:firstLine="709"/>
        <w:jc w:val="both"/>
        <w:rPr>
          <w:rFonts w:cs="Arial"/>
          <w:sz w:val="24"/>
          <w:szCs w:val="24"/>
        </w:rPr>
      </w:pPr>
      <w:r w:rsidRPr="00DA7CBF">
        <w:rPr>
          <w:rFonts w:cs="Arial"/>
          <w:sz w:val="24"/>
          <w:szCs w:val="24"/>
        </w:rPr>
        <w:t>применением не искрящего инструмента при работе с легковоспламеняющимися и горючими жидкостями;</w:t>
      </w:r>
    </w:p>
    <w:p w:rsidR="008900FF" w:rsidRPr="00DA7CBF" w:rsidRDefault="008900FF" w:rsidP="00CB1669">
      <w:pPr>
        <w:pStyle w:val="a7"/>
        <w:numPr>
          <w:ilvl w:val="0"/>
          <w:numId w:val="6"/>
        </w:numPr>
        <w:tabs>
          <w:tab w:val="left" w:pos="851"/>
        </w:tabs>
        <w:spacing w:line="276" w:lineRule="auto"/>
        <w:ind w:left="0" w:firstLine="709"/>
        <w:jc w:val="both"/>
        <w:rPr>
          <w:rFonts w:cs="Arial"/>
          <w:spacing w:val="-6"/>
          <w:sz w:val="24"/>
          <w:szCs w:val="24"/>
        </w:rPr>
      </w:pPr>
      <w:r w:rsidRPr="00DA7CBF">
        <w:rPr>
          <w:rFonts w:cs="Arial"/>
          <w:spacing w:val="-6"/>
          <w:sz w:val="24"/>
          <w:szCs w:val="24"/>
        </w:rPr>
        <w:t>выполнением требований действующих строительных норм, правил и стандартов.</w:t>
      </w:r>
    </w:p>
    <w:p w:rsidR="008900FF" w:rsidRPr="00DA7CBF" w:rsidRDefault="008900FF" w:rsidP="00667016">
      <w:pPr>
        <w:pStyle w:val="a9"/>
        <w:tabs>
          <w:tab w:val="left" w:pos="851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DA7CBF">
        <w:rPr>
          <w:sz w:val="24"/>
          <w:szCs w:val="24"/>
        </w:rPr>
        <w:t>Защита людей и имущества от воздействия опасных факторов пожара и ограничение последствий их воздействия обеспечивается следующими способами:</w:t>
      </w:r>
    </w:p>
    <w:p w:rsidR="008900FF" w:rsidRPr="00DA7CBF" w:rsidRDefault="008900FF" w:rsidP="00CB1669">
      <w:pPr>
        <w:pStyle w:val="a9"/>
        <w:numPr>
          <w:ilvl w:val="0"/>
          <w:numId w:val="7"/>
        </w:numPr>
        <w:tabs>
          <w:tab w:val="left" w:pos="851"/>
        </w:tabs>
        <w:spacing w:after="0" w:line="276" w:lineRule="auto"/>
        <w:ind w:left="0" w:firstLine="709"/>
        <w:jc w:val="both"/>
        <w:rPr>
          <w:sz w:val="24"/>
          <w:szCs w:val="24"/>
        </w:rPr>
      </w:pPr>
      <w:r w:rsidRPr="00DA7CBF">
        <w:rPr>
          <w:sz w:val="24"/>
          <w:szCs w:val="24"/>
        </w:rPr>
        <w:t>применение объемно-планировочных и конструктивных решений, обеспечивающих ограничение распространения пожара за пределы очага (противопожарные преграды, ограждения резервуаров и площадки слива);</w:t>
      </w:r>
    </w:p>
    <w:p w:rsidR="008900FF" w:rsidRPr="00DA7CBF" w:rsidRDefault="008900FF" w:rsidP="00CB1669">
      <w:pPr>
        <w:pStyle w:val="a9"/>
        <w:numPr>
          <w:ilvl w:val="0"/>
          <w:numId w:val="7"/>
        </w:numPr>
        <w:tabs>
          <w:tab w:val="left" w:pos="851"/>
        </w:tabs>
        <w:spacing w:after="0" w:line="276" w:lineRule="auto"/>
        <w:ind w:left="0" w:firstLine="709"/>
        <w:jc w:val="both"/>
        <w:rPr>
          <w:sz w:val="24"/>
          <w:szCs w:val="24"/>
        </w:rPr>
      </w:pPr>
      <w:r w:rsidRPr="00DA7CBF">
        <w:rPr>
          <w:sz w:val="24"/>
          <w:szCs w:val="24"/>
        </w:rPr>
        <w:t>устройство эвакуационных путей, удовлетворяющих требованиям безопасной эвакуации людей при пожаре;</w:t>
      </w:r>
    </w:p>
    <w:p w:rsidR="008900FF" w:rsidRPr="00DA7CBF" w:rsidRDefault="008900FF" w:rsidP="00CB1669">
      <w:pPr>
        <w:pStyle w:val="a9"/>
        <w:numPr>
          <w:ilvl w:val="0"/>
          <w:numId w:val="7"/>
        </w:numPr>
        <w:tabs>
          <w:tab w:val="left" w:pos="851"/>
        </w:tabs>
        <w:spacing w:after="0" w:line="276" w:lineRule="auto"/>
        <w:ind w:left="0" w:firstLine="709"/>
        <w:jc w:val="both"/>
        <w:rPr>
          <w:sz w:val="24"/>
          <w:szCs w:val="24"/>
        </w:rPr>
      </w:pPr>
      <w:r w:rsidRPr="00DA7CBF">
        <w:rPr>
          <w:sz w:val="24"/>
          <w:szCs w:val="24"/>
        </w:rPr>
        <w:t>устройство систем обнаружения пожара и установок, систем пожарной сигнализации), оповещения и управления эвакуацией людей при пожаре;</w:t>
      </w:r>
    </w:p>
    <w:p w:rsidR="008900FF" w:rsidRPr="00DA7CBF" w:rsidRDefault="008900FF" w:rsidP="00CB1669">
      <w:pPr>
        <w:pStyle w:val="a9"/>
        <w:numPr>
          <w:ilvl w:val="0"/>
          <w:numId w:val="7"/>
        </w:numPr>
        <w:tabs>
          <w:tab w:val="left" w:pos="851"/>
        </w:tabs>
        <w:spacing w:after="0" w:line="276" w:lineRule="auto"/>
        <w:ind w:left="0" w:firstLine="709"/>
        <w:jc w:val="both"/>
        <w:rPr>
          <w:sz w:val="24"/>
          <w:szCs w:val="24"/>
        </w:rPr>
      </w:pPr>
      <w:proofErr w:type="gramStart"/>
      <w:r w:rsidRPr="00DA7CBF">
        <w:rPr>
          <w:sz w:val="24"/>
          <w:szCs w:val="24"/>
        </w:rPr>
        <w:t>применение основных строительных конструкций с пределами огнестойкости и классами пожарной опасности, соответствующими требуемым степени огнестойкости и классу конструктивной пожарной опасности зданий, сооружений и строений, а также с ограничением пожарной опасности поверхностных слоев (отделок, облицовок и средств огнезащиты) строительных конструкций на путях эвакуации;</w:t>
      </w:r>
      <w:proofErr w:type="gramEnd"/>
    </w:p>
    <w:p w:rsidR="008900FF" w:rsidRPr="00DA7CBF" w:rsidRDefault="008900FF" w:rsidP="00CB1669">
      <w:pPr>
        <w:pStyle w:val="a9"/>
        <w:numPr>
          <w:ilvl w:val="0"/>
          <w:numId w:val="7"/>
        </w:numPr>
        <w:tabs>
          <w:tab w:val="left" w:pos="851"/>
        </w:tabs>
        <w:spacing w:after="0" w:line="276" w:lineRule="auto"/>
        <w:ind w:left="0" w:firstLine="709"/>
        <w:jc w:val="both"/>
        <w:rPr>
          <w:sz w:val="24"/>
          <w:szCs w:val="24"/>
        </w:rPr>
      </w:pPr>
      <w:r w:rsidRPr="00DA7CBF">
        <w:rPr>
          <w:sz w:val="24"/>
          <w:szCs w:val="24"/>
        </w:rPr>
        <w:t xml:space="preserve">применение первичных средств пожаротушения. Объекты обеспечиваются первичными средствами пожаротушения лицами, уполномоченными владеть, пользоваться или распоряжаться зданием (ст. 60 </w:t>
      </w:r>
      <w:r w:rsidR="0045638C" w:rsidRPr="0045638C">
        <w:rPr>
          <w:sz w:val="24"/>
          <w:szCs w:val="24"/>
        </w:rPr>
        <w:t>Федеральный закон «</w:t>
      </w:r>
      <w:hyperlink r:id="rId12" w:anchor="I0" w:tgtFrame="_top" w:history="1">
        <w:r w:rsidR="0045638C" w:rsidRPr="0045638C">
          <w:rPr>
            <w:rStyle w:val="af5"/>
            <w:color w:val="auto"/>
            <w:sz w:val="24"/>
            <w:szCs w:val="24"/>
          </w:rPr>
          <w:t>Технический регламент о требованиях пожарной безопасности</w:t>
        </w:r>
      </w:hyperlink>
      <w:r w:rsidR="0045638C" w:rsidRPr="0045638C">
        <w:rPr>
          <w:sz w:val="24"/>
          <w:szCs w:val="24"/>
        </w:rPr>
        <w:t>» № 123-ФЗ от 22.07.2008</w:t>
      </w:r>
      <w:r w:rsidRPr="00DA7CBF">
        <w:rPr>
          <w:sz w:val="24"/>
          <w:szCs w:val="24"/>
        </w:rPr>
        <w:t xml:space="preserve">). Выбор первичных средств пожаротушения должен производиться с учетом требований СП 9.13130.2009, ГОСТ 12.4.009. </w:t>
      </w:r>
    </w:p>
    <w:p w:rsidR="003A751F" w:rsidRPr="00DA7CBF" w:rsidRDefault="003A751F" w:rsidP="00667016">
      <w:pPr>
        <w:pStyle w:val="33"/>
        <w:suppressAutoHyphens/>
        <w:spacing w:after="0" w:line="276" w:lineRule="auto"/>
        <w:ind w:left="0" w:firstLine="709"/>
        <w:jc w:val="both"/>
        <w:rPr>
          <w:sz w:val="24"/>
          <w:szCs w:val="24"/>
        </w:rPr>
      </w:pPr>
      <w:r w:rsidRPr="00DA7CBF">
        <w:rPr>
          <w:sz w:val="24"/>
          <w:szCs w:val="24"/>
        </w:rPr>
        <w:t>При производстве работ на терри</w:t>
      </w:r>
      <w:r w:rsidR="00D252C9">
        <w:rPr>
          <w:sz w:val="24"/>
          <w:szCs w:val="24"/>
        </w:rPr>
        <w:t xml:space="preserve">тории участка </w:t>
      </w:r>
      <w:r w:rsidRPr="00DA7CBF">
        <w:rPr>
          <w:sz w:val="24"/>
          <w:szCs w:val="24"/>
        </w:rPr>
        <w:t xml:space="preserve">необходимо выполнять требования следующих документов: ГОСТ 12.1.004-91 «Пожарная безопасность. Общие требования», </w:t>
      </w:r>
      <w:r w:rsidR="0045638C" w:rsidRPr="0045638C">
        <w:rPr>
          <w:sz w:val="24"/>
          <w:szCs w:val="24"/>
        </w:rPr>
        <w:t>СП 231.1311500.2015 «Обустройство нефтяных и газовых месторождений. Требования пожарной безопасности»</w:t>
      </w:r>
      <w:r w:rsidRPr="00DA7CBF">
        <w:rPr>
          <w:sz w:val="24"/>
          <w:szCs w:val="24"/>
        </w:rPr>
        <w:t>, «Единые правила безопасности на топографо-геодезических работах».</w:t>
      </w:r>
    </w:p>
    <w:p w:rsidR="003A751F" w:rsidRPr="00DA7CBF" w:rsidRDefault="003A751F" w:rsidP="00667016">
      <w:pPr>
        <w:pStyle w:val="33"/>
        <w:suppressAutoHyphens/>
        <w:spacing w:after="0" w:line="276" w:lineRule="auto"/>
        <w:ind w:left="0" w:firstLine="709"/>
        <w:jc w:val="both"/>
        <w:rPr>
          <w:sz w:val="24"/>
          <w:szCs w:val="24"/>
        </w:rPr>
      </w:pPr>
      <w:r w:rsidRPr="00DA7CBF">
        <w:rPr>
          <w:sz w:val="24"/>
          <w:szCs w:val="24"/>
        </w:rPr>
        <w:t>Ответственность за организацию и обеспечение пожарной безопасности при проведении работ возлагается на руководителя полевых работ. Ответственность за пожарную безопасность на участке работ возлагается на производителя работ, который наряду с выполнением общих требований пожарной безопасности обязан:</w:t>
      </w:r>
    </w:p>
    <w:p w:rsidR="003A751F" w:rsidRPr="00DA7CBF" w:rsidRDefault="003A751F" w:rsidP="00CB1669">
      <w:pPr>
        <w:numPr>
          <w:ilvl w:val="0"/>
          <w:numId w:val="8"/>
        </w:numPr>
        <w:tabs>
          <w:tab w:val="clear" w:pos="1211"/>
          <w:tab w:val="num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A7CBF">
        <w:rPr>
          <w:sz w:val="24"/>
          <w:szCs w:val="24"/>
        </w:rPr>
        <w:t>обеспечить обучение рабочих пожарной безопасности на их рабочих местах;</w:t>
      </w:r>
    </w:p>
    <w:p w:rsidR="003A751F" w:rsidRPr="00DA7CBF" w:rsidRDefault="003A751F" w:rsidP="00CB1669">
      <w:pPr>
        <w:numPr>
          <w:ilvl w:val="0"/>
          <w:numId w:val="8"/>
        </w:numPr>
        <w:tabs>
          <w:tab w:val="clear" w:pos="1211"/>
          <w:tab w:val="num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A7CBF">
        <w:rPr>
          <w:sz w:val="24"/>
          <w:szCs w:val="24"/>
        </w:rPr>
        <w:t>руководить действиями по тушению пожаров;</w:t>
      </w:r>
    </w:p>
    <w:p w:rsidR="003A751F" w:rsidRPr="00DA7CBF" w:rsidRDefault="003A751F" w:rsidP="00CB1669">
      <w:pPr>
        <w:numPr>
          <w:ilvl w:val="0"/>
          <w:numId w:val="8"/>
        </w:numPr>
        <w:tabs>
          <w:tab w:val="clear" w:pos="1211"/>
          <w:tab w:val="num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A7CBF">
        <w:rPr>
          <w:sz w:val="24"/>
          <w:szCs w:val="24"/>
        </w:rPr>
        <w:t>обеспечить исправность и готовность к действию первичных средств пожаротушения;</w:t>
      </w:r>
    </w:p>
    <w:p w:rsidR="003A751F" w:rsidRPr="00DA7CBF" w:rsidRDefault="003A751F" w:rsidP="00CB1669">
      <w:pPr>
        <w:numPr>
          <w:ilvl w:val="0"/>
          <w:numId w:val="8"/>
        </w:numPr>
        <w:tabs>
          <w:tab w:val="clear" w:pos="1211"/>
          <w:tab w:val="num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A7CBF">
        <w:rPr>
          <w:sz w:val="24"/>
          <w:szCs w:val="24"/>
        </w:rPr>
        <w:t xml:space="preserve">проводить оперативный </w:t>
      </w:r>
      <w:proofErr w:type="gramStart"/>
      <w:r w:rsidRPr="00DA7CBF">
        <w:rPr>
          <w:sz w:val="24"/>
          <w:szCs w:val="24"/>
        </w:rPr>
        <w:t>контроль за</w:t>
      </w:r>
      <w:proofErr w:type="gramEnd"/>
      <w:r w:rsidRPr="00DA7CBF">
        <w:rPr>
          <w:sz w:val="24"/>
          <w:szCs w:val="24"/>
        </w:rPr>
        <w:t xml:space="preserve"> состоянием пожарной безопасности в местах проведения работ;</w:t>
      </w:r>
    </w:p>
    <w:p w:rsidR="003A751F" w:rsidRPr="00DA7CBF" w:rsidRDefault="003A751F" w:rsidP="00CB1669">
      <w:pPr>
        <w:numPr>
          <w:ilvl w:val="0"/>
          <w:numId w:val="8"/>
        </w:numPr>
        <w:tabs>
          <w:tab w:val="clear" w:pos="1211"/>
          <w:tab w:val="num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A7CBF">
        <w:rPr>
          <w:sz w:val="24"/>
          <w:szCs w:val="24"/>
        </w:rPr>
        <w:lastRenderedPageBreak/>
        <w:t>обеспечить немедленный вызов пожарных подразделений в случае пожара или опасности его возникновения при аварии;</w:t>
      </w:r>
    </w:p>
    <w:p w:rsidR="003A751F" w:rsidRPr="00DA7CBF" w:rsidRDefault="003A751F" w:rsidP="00CB1669">
      <w:pPr>
        <w:numPr>
          <w:ilvl w:val="0"/>
          <w:numId w:val="8"/>
        </w:numPr>
        <w:tabs>
          <w:tab w:val="clear" w:pos="1211"/>
          <w:tab w:val="num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DA7CBF">
        <w:rPr>
          <w:sz w:val="24"/>
          <w:szCs w:val="24"/>
        </w:rPr>
        <w:t>одновременно приступить к ликвидации пожара или аварии имеющимися в наличии силами и средствами пожаротушения.</w:t>
      </w:r>
    </w:p>
    <w:p w:rsidR="008900FF" w:rsidRPr="00DA7CBF" w:rsidRDefault="003A751F" w:rsidP="00667016">
      <w:pPr>
        <w:spacing w:line="276" w:lineRule="auto"/>
        <w:ind w:firstLine="709"/>
        <w:jc w:val="both"/>
        <w:rPr>
          <w:sz w:val="24"/>
          <w:szCs w:val="24"/>
        </w:rPr>
      </w:pPr>
      <w:r w:rsidRPr="00DA7CBF">
        <w:rPr>
          <w:sz w:val="24"/>
          <w:szCs w:val="24"/>
        </w:rPr>
        <w:t>Ответственность за соблюдением установленных противопожарных мероприятий на каждом рабочем месте возлагается на непосредственных исполнителей работ</w:t>
      </w:r>
      <w:r w:rsidR="00872FC2" w:rsidRPr="00DA7CBF">
        <w:rPr>
          <w:sz w:val="24"/>
          <w:szCs w:val="24"/>
        </w:rPr>
        <w:t xml:space="preserve"> </w:t>
      </w:r>
      <w:r w:rsidR="008900FF" w:rsidRPr="00DA7CBF">
        <w:rPr>
          <w:sz w:val="24"/>
          <w:szCs w:val="24"/>
        </w:rPr>
        <w:t>Согласно Правилам противопожарного режима в Российской Федерации п. 70,</w:t>
      </w:r>
      <w:r w:rsidR="006B3E84">
        <w:rPr>
          <w:sz w:val="24"/>
          <w:szCs w:val="24"/>
        </w:rPr>
        <w:t xml:space="preserve"> утвержденные Постановлением Правительства РФ от 25.04.2012 №390 (ред. от 10.11.2015)</w:t>
      </w:r>
      <w:r w:rsidR="008900FF" w:rsidRPr="006B3E84">
        <w:rPr>
          <w:sz w:val="24"/>
          <w:szCs w:val="24"/>
        </w:rPr>
        <w:t xml:space="preserve"> все п</w:t>
      </w:r>
      <w:r w:rsidR="008900FF" w:rsidRPr="00DA7CBF">
        <w:rPr>
          <w:sz w:val="24"/>
          <w:szCs w:val="24"/>
        </w:rPr>
        <w:t xml:space="preserve">омещения и сооружения, расположенные на узлах обеспечены первичными средствами пожаротушения. </w:t>
      </w:r>
    </w:p>
    <w:p w:rsidR="008900FF" w:rsidRPr="00DA7CBF" w:rsidRDefault="008900FF" w:rsidP="005F6940">
      <w:pPr>
        <w:spacing w:line="276" w:lineRule="auto"/>
        <w:ind w:left="567" w:firstLine="708"/>
        <w:jc w:val="both"/>
        <w:rPr>
          <w:sz w:val="24"/>
          <w:szCs w:val="24"/>
        </w:rPr>
      </w:pPr>
    </w:p>
    <w:p w:rsidR="008900FF" w:rsidRDefault="008900FF" w:rsidP="00B2348E">
      <w:pPr>
        <w:pStyle w:val="-"/>
        <w:spacing w:line="276" w:lineRule="auto"/>
        <w:ind w:firstLine="709"/>
      </w:pPr>
      <w:r w:rsidRPr="005F6940">
        <w:t xml:space="preserve">2.3 </w:t>
      </w:r>
      <w:r w:rsidR="00667016" w:rsidRPr="005F6940">
        <w:tab/>
      </w:r>
      <w:r w:rsidRPr="005F6940">
        <w:t>МЕРОПРИЯТИЯ ПО ОХРАНЕ ОКРУЖАЮЩЕЙ СРЕДЫ</w:t>
      </w:r>
    </w:p>
    <w:p w:rsidR="00760649" w:rsidRPr="00DA7CBF" w:rsidRDefault="00760649" w:rsidP="005F6940">
      <w:pPr>
        <w:pStyle w:val="-"/>
        <w:spacing w:line="276" w:lineRule="auto"/>
      </w:pPr>
    </w:p>
    <w:p w:rsidR="008900FF" w:rsidRDefault="00760649" w:rsidP="00041B3C">
      <w:pPr>
        <w:pStyle w:val="-"/>
        <w:spacing w:line="276" w:lineRule="auto"/>
        <w:ind w:firstLine="709"/>
        <w:jc w:val="both"/>
        <w:rPr>
          <w:b w:val="0"/>
        </w:rPr>
      </w:pPr>
      <w:r w:rsidRPr="00760649">
        <w:rPr>
          <w:b w:val="0"/>
        </w:rPr>
        <w:t>Строительство проектируе</w:t>
      </w:r>
      <w:r>
        <w:rPr>
          <w:b w:val="0"/>
        </w:rPr>
        <w:t xml:space="preserve">мого объекта повлечет за собой </w:t>
      </w:r>
      <w:r w:rsidRPr="00760649">
        <w:rPr>
          <w:b w:val="0"/>
        </w:rPr>
        <w:t xml:space="preserve">комплексное воздействие на основные компоненты природной среды.  </w:t>
      </w:r>
    </w:p>
    <w:p w:rsidR="00760649" w:rsidRPr="00760649" w:rsidRDefault="00760649" w:rsidP="00041B3C">
      <w:pPr>
        <w:pStyle w:val="-"/>
        <w:spacing w:line="276" w:lineRule="auto"/>
        <w:ind w:firstLine="709"/>
        <w:jc w:val="both"/>
        <w:rPr>
          <w:b w:val="0"/>
        </w:rPr>
      </w:pPr>
      <w:r w:rsidRPr="00760649">
        <w:rPr>
          <w:b w:val="0"/>
        </w:rPr>
        <w:t>Основными видами воздействия являются:</w:t>
      </w:r>
    </w:p>
    <w:p w:rsidR="00760649" w:rsidRPr="00760649" w:rsidRDefault="00760649" w:rsidP="00CB1669">
      <w:pPr>
        <w:pStyle w:val="-"/>
        <w:numPr>
          <w:ilvl w:val="0"/>
          <w:numId w:val="23"/>
        </w:numPr>
        <w:tabs>
          <w:tab w:val="clear" w:pos="709"/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760649">
        <w:rPr>
          <w:b w:val="0"/>
        </w:rPr>
        <w:t>отчуждение территорий под строительство;</w:t>
      </w:r>
    </w:p>
    <w:p w:rsidR="00760649" w:rsidRPr="00760649" w:rsidRDefault="00200F35" w:rsidP="00CB1669">
      <w:pPr>
        <w:pStyle w:val="-"/>
        <w:numPr>
          <w:ilvl w:val="0"/>
          <w:numId w:val="23"/>
        </w:numPr>
        <w:tabs>
          <w:tab w:val="clear" w:pos="709"/>
          <w:tab w:val="left" w:pos="851"/>
        </w:tabs>
        <w:spacing w:line="276" w:lineRule="auto"/>
        <w:ind w:left="0" w:firstLine="709"/>
        <w:jc w:val="both"/>
        <w:rPr>
          <w:b w:val="0"/>
        </w:rPr>
      </w:pPr>
      <w:r>
        <w:rPr>
          <w:b w:val="0"/>
        </w:rPr>
        <w:t>рубка</w:t>
      </w:r>
      <w:r w:rsidR="00760649" w:rsidRPr="00760649">
        <w:rPr>
          <w:b w:val="0"/>
        </w:rPr>
        <w:t xml:space="preserve"> древесной растительности;</w:t>
      </w:r>
    </w:p>
    <w:p w:rsidR="00760649" w:rsidRPr="00760649" w:rsidRDefault="00760649" w:rsidP="00CB1669">
      <w:pPr>
        <w:pStyle w:val="-"/>
        <w:numPr>
          <w:ilvl w:val="0"/>
          <w:numId w:val="23"/>
        </w:numPr>
        <w:tabs>
          <w:tab w:val="clear" w:pos="709"/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760649">
        <w:rPr>
          <w:b w:val="0"/>
        </w:rPr>
        <w:t>передвижение строительной техники (строительные работы, доставка материалов);</w:t>
      </w:r>
    </w:p>
    <w:p w:rsidR="00760649" w:rsidRPr="00760649" w:rsidRDefault="00760649" w:rsidP="00CB1669">
      <w:pPr>
        <w:pStyle w:val="-"/>
        <w:numPr>
          <w:ilvl w:val="0"/>
          <w:numId w:val="23"/>
        </w:numPr>
        <w:tabs>
          <w:tab w:val="clear" w:pos="709"/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760649">
        <w:rPr>
          <w:b w:val="0"/>
        </w:rPr>
        <w:t>земляные работы;</w:t>
      </w:r>
    </w:p>
    <w:p w:rsidR="00760649" w:rsidRDefault="00760649" w:rsidP="00CB1669">
      <w:pPr>
        <w:pStyle w:val="-"/>
        <w:numPr>
          <w:ilvl w:val="0"/>
          <w:numId w:val="23"/>
        </w:numPr>
        <w:tabs>
          <w:tab w:val="clear" w:pos="709"/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760649">
        <w:rPr>
          <w:b w:val="0"/>
        </w:rPr>
        <w:t>загрязнение отходами производства.</w:t>
      </w:r>
    </w:p>
    <w:p w:rsidR="00041B3C" w:rsidRDefault="00041B3C" w:rsidP="00041B3C">
      <w:pPr>
        <w:pStyle w:val="-"/>
        <w:tabs>
          <w:tab w:val="clear" w:pos="709"/>
          <w:tab w:val="left" w:pos="851"/>
        </w:tabs>
        <w:spacing w:line="276" w:lineRule="auto"/>
        <w:ind w:left="709"/>
        <w:jc w:val="both"/>
        <w:rPr>
          <w:b w:val="0"/>
        </w:rPr>
      </w:pPr>
    </w:p>
    <w:p w:rsidR="00760649" w:rsidRPr="005D4A90" w:rsidRDefault="00760649" w:rsidP="00041B3C">
      <w:pPr>
        <w:pStyle w:val="-"/>
        <w:spacing w:line="276" w:lineRule="auto"/>
        <w:jc w:val="center"/>
        <w:rPr>
          <w:b w:val="0"/>
          <w:i/>
        </w:rPr>
      </w:pPr>
      <w:r w:rsidRPr="005D4A90">
        <w:rPr>
          <w:b w:val="0"/>
          <w:i/>
        </w:rPr>
        <w:t>Воздействие на животный и растительный мир</w:t>
      </w:r>
    </w:p>
    <w:p w:rsidR="00760649" w:rsidRPr="00760649" w:rsidRDefault="00760649" w:rsidP="00041B3C">
      <w:pPr>
        <w:pStyle w:val="-"/>
        <w:spacing w:line="276" w:lineRule="auto"/>
        <w:ind w:firstLine="709"/>
        <w:jc w:val="both"/>
        <w:rPr>
          <w:b w:val="0"/>
        </w:rPr>
      </w:pPr>
      <w:r w:rsidRPr="00760649">
        <w:rPr>
          <w:b w:val="0"/>
        </w:rPr>
        <w:t>Строительство и эксплуатация проектируемого объекта неизбежно будут сопровождаться негативными воздействиями на растительность территории.</w:t>
      </w:r>
    </w:p>
    <w:p w:rsidR="00760649" w:rsidRPr="00760649" w:rsidRDefault="00760649" w:rsidP="00041B3C">
      <w:pPr>
        <w:pStyle w:val="-"/>
        <w:spacing w:line="276" w:lineRule="auto"/>
        <w:ind w:firstLine="709"/>
        <w:jc w:val="both"/>
        <w:rPr>
          <w:b w:val="0"/>
        </w:rPr>
      </w:pPr>
      <w:r w:rsidRPr="00760649">
        <w:rPr>
          <w:b w:val="0"/>
        </w:rPr>
        <w:t xml:space="preserve">При выполнении строительных работ произойдет негативное воздействие на растительность, произрастающую на площади нарушаемых земель. Воздействие предусматривается при проведении комплекса подготовительных работ по </w:t>
      </w:r>
      <w:r w:rsidR="00200F35">
        <w:rPr>
          <w:b w:val="0"/>
        </w:rPr>
        <w:t>рубке</w:t>
      </w:r>
      <w:r w:rsidRPr="00760649">
        <w:rPr>
          <w:b w:val="0"/>
        </w:rPr>
        <w:t xml:space="preserve"> древесной растительности.</w:t>
      </w:r>
    </w:p>
    <w:p w:rsidR="00760649" w:rsidRPr="00760649" w:rsidRDefault="00760649" w:rsidP="00041B3C">
      <w:pPr>
        <w:pStyle w:val="-"/>
        <w:spacing w:line="276" w:lineRule="auto"/>
        <w:ind w:firstLine="709"/>
        <w:jc w:val="both"/>
        <w:rPr>
          <w:b w:val="0"/>
        </w:rPr>
      </w:pPr>
      <w:r w:rsidRPr="00760649">
        <w:rPr>
          <w:b w:val="0"/>
        </w:rPr>
        <w:t xml:space="preserve">Токсичное воздействие на растительный покров оказывают выбросы автотранспорта. С выхлопными газами в воздух попадают загрязняющие вещества, которые оседая на растениях и почве близлежащих территорий, оказывают негативное воздействие. </w:t>
      </w:r>
    </w:p>
    <w:p w:rsidR="00A06DB9" w:rsidRPr="00A06DB9" w:rsidRDefault="00760649" w:rsidP="00A06DB9">
      <w:pPr>
        <w:pStyle w:val="-"/>
        <w:spacing w:line="276" w:lineRule="auto"/>
        <w:ind w:firstLine="709"/>
        <w:jc w:val="both"/>
        <w:rPr>
          <w:b w:val="0"/>
        </w:rPr>
      </w:pPr>
      <w:r w:rsidRPr="00760649">
        <w:rPr>
          <w:b w:val="0"/>
        </w:rPr>
        <w:t xml:space="preserve">При разработке технологических решений и мер по охране природы учтены все виды воздействия на растительный покров при проведении строительных работ. </w:t>
      </w:r>
      <w:r w:rsidR="00A06DB9" w:rsidRPr="00A06DB9">
        <w:rPr>
          <w:b w:val="0"/>
        </w:rPr>
        <w:t>Нейтрализация негативного воздействия на почвы и растительность обеспечивается комплексом природоохранных мероприятий, предусмотренных проектной документацией:</w:t>
      </w:r>
    </w:p>
    <w:p w:rsidR="00A06DB9" w:rsidRPr="00A06DB9" w:rsidRDefault="00A06DB9" w:rsidP="00CB1669">
      <w:pPr>
        <w:pStyle w:val="-"/>
        <w:numPr>
          <w:ilvl w:val="0"/>
          <w:numId w:val="28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A06DB9">
        <w:rPr>
          <w:b w:val="0"/>
        </w:rPr>
        <w:t>проектной документацией устанавливаются твердые границы отвода участков земель, испрашиваемых для производства работ по строительству проектируемого объекта;</w:t>
      </w:r>
    </w:p>
    <w:p w:rsidR="00A06DB9" w:rsidRPr="00A06DB9" w:rsidRDefault="00A06DB9" w:rsidP="00CB1669">
      <w:pPr>
        <w:pStyle w:val="-"/>
        <w:numPr>
          <w:ilvl w:val="0"/>
          <w:numId w:val="28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A06DB9">
        <w:rPr>
          <w:b w:val="0"/>
        </w:rPr>
        <w:t>выполнение подготовительного комплекса работ в зимний период года для снижения отрицательного воздействия на растительный покров;</w:t>
      </w:r>
    </w:p>
    <w:p w:rsidR="00A06DB9" w:rsidRDefault="00A06DB9" w:rsidP="00CB1669">
      <w:pPr>
        <w:pStyle w:val="-"/>
        <w:numPr>
          <w:ilvl w:val="0"/>
          <w:numId w:val="28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A06DB9">
        <w:rPr>
          <w:b w:val="0"/>
        </w:rPr>
        <w:t>выполнение правил пожарной безопасности при работе в лесах.</w:t>
      </w:r>
    </w:p>
    <w:p w:rsidR="00A06DB9" w:rsidRPr="00A06DB9" w:rsidRDefault="00A06DB9" w:rsidP="00A06DB9">
      <w:pPr>
        <w:pStyle w:val="-"/>
        <w:spacing w:line="276" w:lineRule="auto"/>
        <w:ind w:firstLine="709"/>
        <w:jc w:val="both"/>
        <w:rPr>
          <w:b w:val="0"/>
        </w:rPr>
      </w:pPr>
    </w:p>
    <w:p w:rsidR="00760649" w:rsidRPr="00760649" w:rsidRDefault="00760649" w:rsidP="00041B3C">
      <w:pPr>
        <w:pStyle w:val="-"/>
        <w:spacing w:line="276" w:lineRule="auto"/>
        <w:ind w:firstLine="709"/>
        <w:jc w:val="both"/>
        <w:rPr>
          <w:b w:val="0"/>
        </w:rPr>
      </w:pPr>
      <w:r w:rsidRPr="00760649">
        <w:rPr>
          <w:b w:val="0"/>
        </w:rPr>
        <w:t>Воздействие на животный мир проектируемых объектов будет осуществляться по следующим направлениям:</w:t>
      </w:r>
    </w:p>
    <w:p w:rsidR="00760649" w:rsidRPr="00760649" w:rsidRDefault="00760649" w:rsidP="00CB1669">
      <w:pPr>
        <w:pStyle w:val="-"/>
        <w:numPr>
          <w:ilvl w:val="0"/>
          <w:numId w:val="24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760649">
        <w:rPr>
          <w:b w:val="0"/>
        </w:rPr>
        <w:t>использование и механическая трансформация мест обитания диких животных в результате дополнительного отвода земель;</w:t>
      </w:r>
    </w:p>
    <w:p w:rsidR="00760649" w:rsidRPr="00760649" w:rsidRDefault="00760649" w:rsidP="00CB1669">
      <w:pPr>
        <w:pStyle w:val="-"/>
        <w:numPr>
          <w:ilvl w:val="0"/>
          <w:numId w:val="24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760649">
        <w:rPr>
          <w:b w:val="0"/>
        </w:rPr>
        <w:t>усиление беспокойства диких животных при концентрации людей и техники на стройплощадке;</w:t>
      </w:r>
    </w:p>
    <w:p w:rsidR="00760649" w:rsidRPr="00760649" w:rsidRDefault="00760649" w:rsidP="00CB1669">
      <w:pPr>
        <w:pStyle w:val="-"/>
        <w:numPr>
          <w:ilvl w:val="0"/>
          <w:numId w:val="24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760649">
        <w:rPr>
          <w:b w:val="0"/>
        </w:rPr>
        <w:t>нарушение миграционного поведения животных;</w:t>
      </w:r>
    </w:p>
    <w:p w:rsidR="00760649" w:rsidRPr="00760649" w:rsidRDefault="00760649" w:rsidP="00CB1669">
      <w:pPr>
        <w:pStyle w:val="-"/>
        <w:numPr>
          <w:ilvl w:val="0"/>
          <w:numId w:val="24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760649">
        <w:rPr>
          <w:b w:val="0"/>
        </w:rPr>
        <w:t>сокращение кормовой базы для животных в результате расчистки полосы нарушаемых земель в связи с механическим повреждением растительного покрова.</w:t>
      </w:r>
    </w:p>
    <w:p w:rsidR="00A06DB9" w:rsidRPr="00A06DB9" w:rsidRDefault="00A06DB9" w:rsidP="00A06DB9">
      <w:pPr>
        <w:pStyle w:val="-"/>
        <w:spacing w:line="276" w:lineRule="auto"/>
        <w:ind w:firstLine="709"/>
        <w:jc w:val="both"/>
        <w:rPr>
          <w:b w:val="0"/>
        </w:rPr>
      </w:pPr>
      <w:proofErr w:type="gramStart"/>
      <w:r w:rsidRPr="00A06DB9">
        <w:rPr>
          <w:b w:val="0"/>
        </w:rPr>
        <w:t>Принятые проектной документацией технические решения и мероприятия, направлены на минимизацию отрицательного воздействия на животный мир территории проектируемых объектов и соответствуют требованиям Постановления Правительства РФ</w:t>
      </w:r>
      <w:r>
        <w:rPr>
          <w:b w:val="0"/>
        </w:rPr>
        <w:t xml:space="preserve"> № 997 от 13 августа 1996 </w:t>
      </w:r>
      <w:r w:rsidRPr="00A06DB9">
        <w:rPr>
          <w:b w:val="0"/>
        </w:rPr>
        <w:t>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электропередачи»:</w:t>
      </w:r>
      <w:proofErr w:type="gramEnd"/>
    </w:p>
    <w:p w:rsidR="00A06DB9" w:rsidRPr="00A06DB9" w:rsidRDefault="00A06DB9" w:rsidP="00CB1669">
      <w:pPr>
        <w:pStyle w:val="-"/>
        <w:numPr>
          <w:ilvl w:val="0"/>
          <w:numId w:val="29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A06DB9">
        <w:rPr>
          <w:b w:val="0"/>
        </w:rPr>
        <w:t>проведение работ строго в границах, определенных проектной документацией;</w:t>
      </w:r>
    </w:p>
    <w:p w:rsidR="00A06DB9" w:rsidRPr="00A06DB9" w:rsidRDefault="00A06DB9" w:rsidP="00CB1669">
      <w:pPr>
        <w:pStyle w:val="-"/>
        <w:numPr>
          <w:ilvl w:val="0"/>
          <w:numId w:val="29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A06DB9">
        <w:rPr>
          <w:b w:val="0"/>
        </w:rPr>
        <w:t>проведение работ в минимально возможные сроки;</w:t>
      </w:r>
    </w:p>
    <w:p w:rsidR="00A06DB9" w:rsidRPr="00A06DB9" w:rsidRDefault="00A06DB9" w:rsidP="00CB1669">
      <w:pPr>
        <w:pStyle w:val="-"/>
        <w:numPr>
          <w:ilvl w:val="0"/>
          <w:numId w:val="29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A06DB9">
        <w:rPr>
          <w:b w:val="0"/>
        </w:rPr>
        <w:t>проведение активной просветительской и разъяснительной работы с персоналом и строителями;</w:t>
      </w:r>
    </w:p>
    <w:p w:rsidR="00A06DB9" w:rsidRPr="00A06DB9" w:rsidRDefault="00A06DB9" w:rsidP="00CB1669">
      <w:pPr>
        <w:pStyle w:val="-"/>
        <w:numPr>
          <w:ilvl w:val="0"/>
          <w:numId w:val="29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A06DB9">
        <w:rPr>
          <w:b w:val="0"/>
        </w:rPr>
        <w:t>запрет на ввоз и хранение охотничьего оружия и других орудий охоты на территории объектов;</w:t>
      </w:r>
    </w:p>
    <w:p w:rsidR="00A06DB9" w:rsidRPr="00A06DB9" w:rsidRDefault="00A06DB9" w:rsidP="00CB1669">
      <w:pPr>
        <w:pStyle w:val="-"/>
        <w:numPr>
          <w:ilvl w:val="0"/>
          <w:numId w:val="29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A06DB9">
        <w:rPr>
          <w:b w:val="0"/>
        </w:rPr>
        <w:t>запрет на содержание охотничьих собак;</w:t>
      </w:r>
    </w:p>
    <w:p w:rsidR="00A06DB9" w:rsidRPr="00A06DB9" w:rsidRDefault="00A06DB9" w:rsidP="00CB1669">
      <w:pPr>
        <w:pStyle w:val="-"/>
        <w:numPr>
          <w:ilvl w:val="0"/>
          <w:numId w:val="29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A06DB9">
        <w:rPr>
          <w:b w:val="0"/>
        </w:rPr>
        <w:t>ограничение пребывания на территории объектов лиц, не занятых в производстве.</w:t>
      </w:r>
    </w:p>
    <w:p w:rsidR="00A06DB9" w:rsidRPr="00A06DB9" w:rsidRDefault="00A06DB9" w:rsidP="00A06DB9">
      <w:pPr>
        <w:pStyle w:val="-"/>
        <w:spacing w:line="276" w:lineRule="auto"/>
        <w:ind w:firstLine="709"/>
        <w:jc w:val="both"/>
        <w:rPr>
          <w:b w:val="0"/>
        </w:rPr>
      </w:pPr>
      <w:r w:rsidRPr="00A06DB9">
        <w:rPr>
          <w:b w:val="0"/>
        </w:rPr>
        <w:t>На территории проектируемого объекта возможно нахождение животных и птиц, занесенных в Красную книгу. Действия, которые могут привести к гибели, сокращению численности или нарушению среды обитания объектов животного мира, занесенных в Красную книгу, не допускаются. Согласно ст.24 Федерального закона № 52 от 24.04.1995 г. «О животном мире» Заказчик, несет ответственность за сохранение и воспроизводство объектов животного мира в соответствии с законодательством Российской Федерации и законодательством субъектов Российской Федерации.</w:t>
      </w:r>
    </w:p>
    <w:p w:rsidR="00A06DB9" w:rsidRPr="00A06DB9" w:rsidRDefault="00A06DB9" w:rsidP="00A06DB9">
      <w:pPr>
        <w:pStyle w:val="-"/>
        <w:spacing w:line="276" w:lineRule="auto"/>
        <w:ind w:firstLine="709"/>
        <w:jc w:val="both"/>
        <w:rPr>
          <w:b w:val="0"/>
        </w:rPr>
      </w:pPr>
      <w:proofErr w:type="gramStart"/>
      <w:r w:rsidRPr="00A06DB9">
        <w:rPr>
          <w:b w:val="0"/>
        </w:rPr>
        <w:t>Поскольку большинство редких видов птиц встречаются в районе проектируемых объектов на весеннем и осеннем пролетах или во время сезонных перемещений из гнездовых местообитаний, для предотвращения отрицательного воздействия на них необходима строгая регламентация охоты.</w:t>
      </w:r>
      <w:proofErr w:type="gramEnd"/>
      <w:r w:rsidRPr="00A06DB9">
        <w:rPr>
          <w:b w:val="0"/>
        </w:rPr>
        <w:t xml:space="preserve"> Кроме того, нужен жесткий </w:t>
      </w:r>
      <w:proofErr w:type="gramStart"/>
      <w:r w:rsidRPr="00A06DB9">
        <w:rPr>
          <w:b w:val="0"/>
        </w:rPr>
        <w:t>контроль за</w:t>
      </w:r>
      <w:proofErr w:type="gramEnd"/>
      <w:r w:rsidRPr="00A06DB9">
        <w:rPr>
          <w:b w:val="0"/>
        </w:rPr>
        <w:t xml:space="preserve"> вовлечением в хозяйственную деятельность и трансформацией прилегающих территорий к месторождению, приводящей к разрушению местообитаний редких видов наземных позвоночных и гнездящихся птиц.</w:t>
      </w:r>
    </w:p>
    <w:p w:rsidR="00A06DB9" w:rsidRPr="00A06DB9" w:rsidRDefault="00A06DB9" w:rsidP="00A06DB9">
      <w:pPr>
        <w:pStyle w:val="-"/>
        <w:spacing w:line="276" w:lineRule="auto"/>
        <w:ind w:firstLine="709"/>
        <w:jc w:val="both"/>
        <w:rPr>
          <w:b w:val="0"/>
        </w:rPr>
      </w:pPr>
      <w:r w:rsidRPr="00A06DB9">
        <w:rPr>
          <w:b w:val="0"/>
        </w:rPr>
        <w:t>Основные меры охраны птиц занесенных в Красную книгу заключаются в охране мест гнездования и минимизации действия фактора беспокойства с мая по авгу</w:t>
      </w:r>
      <w:proofErr w:type="gramStart"/>
      <w:r w:rsidRPr="00A06DB9">
        <w:rPr>
          <w:b w:val="0"/>
        </w:rPr>
        <w:t>ст вкл</w:t>
      </w:r>
      <w:proofErr w:type="gramEnd"/>
      <w:r w:rsidRPr="00A06DB9">
        <w:rPr>
          <w:b w:val="0"/>
        </w:rPr>
        <w:t xml:space="preserve">ючительно. При обнаружении гнезд обязателен их учет и охрана, а также сохранение крупномерных деревьев в районе гнездового участка. В гнездовое время с мая по 1 сентября запрещена ловля рыбы в местах постоянного нахождения и расположения гнезд. </w:t>
      </w:r>
      <w:r w:rsidRPr="00A06DB9">
        <w:rPr>
          <w:b w:val="0"/>
        </w:rPr>
        <w:lastRenderedPageBreak/>
        <w:t xml:space="preserve">Необходимо введение строгих наказаний за разорение гнезд, сборы яиц, отстрел и отлов, а также усиление разъяснительной работы среди строителей. </w:t>
      </w:r>
    </w:p>
    <w:p w:rsidR="00A06DB9" w:rsidRPr="00A06DB9" w:rsidRDefault="00A06DB9" w:rsidP="00A06DB9">
      <w:pPr>
        <w:pStyle w:val="-"/>
        <w:spacing w:line="276" w:lineRule="auto"/>
        <w:ind w:firstLine="709"/>
        <w:jc w:val="both"/>
        <w:rPr>
          <w:b w:val="0"/>
        </w:rPr>
      </w:pPr>
      <w:r w:rsidRPr="00A06DB9">
        <w:rPr>
          <w:b w:val="0"/>
        </w:rPr>
        <w:t>Меры охраны животных, занесенных в Красную книгу, состоят в основном в сохранении мест их обитания, запрет разведения костров и выкашивания травостоя. Необходимо ведение разъяснительной работы о запрете на ввоз оружия и содержании собак.</w:t>
      </w:r>
    </w:p>
    <w:p w:rsidR="00A06DB9" w:rsidRPr="00A06DB9" w:rsidRDefault="00A06DB9" w:rsidP="00A06DB9">
      <w:pPr>
        <w:pStyle w:val="-"/>
        <w:spacing w:line="276" w:lineRule="auto"/>
        <w:ind w:firstLine="709"/>
        <w:jc w:val="both"/>
        <w:rPr>
          <w:b w:val="0"/>
        </w:rPr>
      </w:pPr>
      <w:r w:rsidRPr="00A06DB9">
        <w:rPr>
          <w:b w:val="0"/>
        </w:rPr>
        <w:t>При обнаружении животных и птиц, занесенных в Красную книгу необходимо своевременно информировать органы экологического контроля.</w:t>
      </w:r>
    </w:p>
    <w:p w:rsidR="00C8212F" w:rsidRDefault="00A06DB9" w:rsidP="00C8212F">
      <w:pPr>
        <w:pStyle w:val="-"/>
        <w:spacing w:line="276" w:lineRule="auto"/>
        <w:ind w:firstLine="709"/>
        <w:jc w:val="both"/>
        <w:rPr>
          <w:b w:val="0"/>
        </w:rPr>
      </w:pPr>
      <w:r w:rsidRPr="00A06DB9">
        <w:rPr>
          <w:b w:val="0"/>
        </w:rPr>
        <w:t>Негативное воздействие на животный мир в период намечаемой хозяйственной деятельности оценивается как локальное и допустимое</w:t>
      </w:r>
      <w:r>
        <w:rPr>
          <w:b w:val="0"/>
        </w:rPr>
        <w:t>. В</w:t>
      </w:r>
      <w:r w:rsidRPr="00760649">
        <w:rPr>
          <w:b w:val="0"/>
        </w:rPr>
        <w:t>виду отсутствия на территории строительства и на прилегающих ландшафтах крупных путей миграций животных, а также при исключении браконьерства влияние выше перечисленных факторов на животное население будет практически неощутимым.</w:t>
      </w:r>
    </w:p>
    <w:p w:rsidR="00A06DB9" w:rsidRDefault="00A06DB9" w:rsidP="00C8212F">
      <w:pPr>
        <w:pStyle w:val="-"/>
        <w:spacing w:line="276" w:lineRule="auto"/>
        <w:ind w:firstLine="709"/>
        <w:jc w:val="both"/>
        <w:rPr>
          <w:b w:val="0"/>
        </w:rPr>
      </w:pPr>
    </w:p>
    <w:p w:rsidR="00041B3C" w:rsidRPr="00041B3C" w:rsidRDefault="00041B3C" w:rsidP="00C8212F">
      <w:pPr>
        <w:pStyle w:val="-"/>
        <w:spacing w:line="276" w:lineRule="auto"/>
        <w:ind w:firstLine="709"/>
        <w:jc w:val="center"/>
        <w:rPr>
          <w:b w:val="0"/>
          <w:i/>
        </w:rPr>
      </w:pPr>
      <w:r w:rsidRPr="00041B3C">
        <w:rPr>
          <w:b w:val="0"/>
          <w:i/>
        </w:rPr>
        <w:t>Уровень звукового давления, вибрации</w:t>
      </w:r>
    </w:p>
    <w:p w:rsidR="00041B3C" w:rsidRPr="00041B3C" w:rsidRDefault="00041B3C" w:rsidP="00C8212F">
      <w:pPr>
        <w:pStyle w:val="-"/>
        <w:spacing w:line="276" w:lineRule="auto"/>
        <w:ind w:firstLine="709"/>
        <w:jc w:val="both"/>
        <w:rPr>
          <w:b w:val="0"/>
        </w:rPr>
      </w:pPr>
      <w:r w:rsidRPr="00041B3C">
        <w:rPr>
          <w:b w:val="0"/>
        </w:rPr>
        <w:t>Шумовые или вибрационные воздействия предприятия рассматривается как энергетическое загрязнение окружающей среды, в частности, атмосферы. Величина воздействия шума и вибраций на человека зависит от уровня звукового давления, частотных характеристик шума или вибраций, их продолжительности, периодичности и т.п. Шум снижает производительность труда на предприятиях, является причиной многих распространенных заболеваний на производстве.</w:t>
      </w:r>
    </w:p>
    <w:p w:rsidR="00041B3C" w:rsidRPr="00041B3C" w:rsidRDefault="00041B3C" w:rsidP="00C8212F">
      <w:pPr>
        <w:pStyle w:val="-"/>
        <w:spacing w:line="276" w:lineRule="auto"/>
        <w:ind w:firstLine="709"/>
        <w:jc w:val="both"/>
        <w:rPr>
          <w:b w:val="0"/>
        </w:rPr>
      </w:pPr>
      <w:r w:rsidRPr="00041B3C">
        <w:rPr>
          <w:b w:val="0"/>
        </w:rPr>
        <w:t>В период строительства проектируемых объектов источниками наибольшего шумового воздействия являются строительная техника и механизмы, работающие одновременно на строительной площадке. Строительная техника и механизмы, используемые при проведении работ, должны соответствовать требованиям санитарных норм.</w:t>
      </w:r>
    </w:p>
    <w:p w:rsidR="00041B3C" w:rsidRPr="00041B3C" w:rsidRDefault="00041B3C" w:rsidP="00C8212F">
      <w:pPr>
        <w:pStyle w:val="-"/>
        <w:spacing w:line="276" w:lineRule="auto"/>
        <w:ind w:firstLine="709"/>
        <w:jc w:val="both"/>
        <w:rPr>
          <w:b w:val="0"/>
        </w:rPr>
      </w:pPr>
      <w:r w:rsidRPr="00041B3C">
        <w:rPr>
          <w:b w:val="0"/>
        </w:rPr>
        <w:t xml:space="preserve">Согласно СН 2.2.4/2.1.8.562-96 «Шум на рабочих местах, в помещениях жилых, общественных зданий и на территории жилой застройки. Санитарные нормы», допустимый уровень звука на территории, непосредственно прилегающей к жилым домам и зданиям, составляет 55 </w:t>
      </w:r>
      <w:proofErr w:type="spellStart"/>
      <w:r w:rsidRPr="00041B3C">
        <w:rPr>
          <w:b w:val="0"/>
        </w:rPr>
        <w:t>дБА</w:t>
      </w:r>
      <w:proofErr w:type="spellEnd"/>
      <w:r w:rsidRPr="00041B3C">
        <w:rPr>
          <w:b w:val="0"/>
        </w:rPr>
        <w:t>.</w:t>
      </w:r>
    </w:p>
    <w:p w:rsidR="00041B3C" w:rsidRPr="00041B3C" w:rsidRDefault="00041B3C" w:rsidP="00D91AB5">
      <w:pPr>
        <w:pStyle w:val="-"/>
        <w:spacing w:line="276" w:lineRule="auto"/>
        <w:ind w:firstLine="709"/>
        <w:jc w:val="both"/>
        <w:rPr>
          <w:b w:val="0"/>
        </w:rPr>
      </w:pPr>
      <w:r w:rsidRPr="00041B3C">
        <w:rPr>
          <w:b w:val="0"/>
        </w:rPr>
        <w:t>Так как ближайший населе</w:t>
      </w:r>
      <w:r w:rsidR="00C8212F">
        <w:rPr>
          <w:b w:val="0"/>
        </w:rPr>
        <w:t xml:space="preserve">нный пункт </w:t>
      </w:r>
      <w:r w:rsidRPr="00041B3C">
        <w:rPr>
          <w:b w:val="0"/>
        </w:rPr>
        <w:t>расположен на значительном расстоянии от строительной площадки и на объекте не выполняются работы в ночное время, то проектируемый объект не является источником шумового воздействия на население ближайшей жилой застройки.</w:t>
      </w:r>
    </w:p>
    <w:p w:rsidR="00041B3C" w:rsidRDefault="00041B3C" w:rsidP="00D91AB5">
      <w:pPr>
        <w:pStyle w:val="-"/>
        <w:spacing w:line="276" w:lineRule="auto"/>
        <w:ind w:firstLine="709"/>
        <w:jc w:val="both"/>
        <w:rPr>
          <w:b w:val="0"/>
        </w:rPr>
      </w:pPr>
      <w:r w:rsidRPr="00041B3C">
        <w:rPr>
          <w:b w:val="0"/>
        </w:rPr>
        <w:t>В связи с вышесказанным, проектной документацией не предусмотрено выполнение мероприятий по защите населения и окружающей среды от шумового воздействия.</w:t>
      </w:r>
    </w:p>
    <w:p w:rsidR="00D91AB5" w:rsidRPr="00041B3C" w:rsidRDefault="00D91AB5" w:rsidP="00D91AB5">
      <w:pPr>
        <w:pStyle w:val="-"/>
        <w:spacing w:line="276" w:lineRule="auto"/>
        <w:ind w:firstLine="709"/>
        <w:jc w:val="both"/>
        <w:rPr>
          <w:b w:val="0"/>
        </w:rPr>
      </w:pPr>
    </w:p>
    <w:p w:rsidR="00041B3C" w:rsidRPr="00C43A9F" w:rsidRDefault="00041B3C" w:rsidP="00D91AB5">
      <w:pPr>
        <w:pStyle w:val="-"/>
        <w:spacing w:line="276" w:lineRule="auto"/>
        <w:ind w:firstLine="709"/>
        <w:jc w:val="center"/>
        <w:rPr>
          <w:b w:val="0"/>
          <w:i/>
        </w:rPr>
      </w:pPr>
      <w:r w:rsidRPr="00C43A9F">
        <w:rPr>
          <w:b w:val="0"/>
          <w:i/>
        </w:rPr>
        <w:t>Уровен</w:t>
      </w:r>
      <w:r w:rsidR="00C8212F" w:rsidRPr="00C43A9F">
        <w:rPr>
          <w:b w:val="0"/>
          <w:i/>
        </w:rPr>
        <w:t>ь электромагнитного загрязнения</w:t>
      </w:r>
    </w:p>
    <w:p w:rsidR="005867A0" w:rsidRDefault="00041B3C" w:rsidP="00D91AB5">
      <w:pPr>
        <w:pStyle w:val="-"/>
        <w:spacing w:line="276" w:lineRule="auto"/>
        <w:ind w:firstLine="709"/>
        <w:jc w:val="both"/>
        <w:rPr>
          <w:b w:val="0"/>
        </w:rPr>
      </w:pPr>
      <w:r w:rsidRPr="00041B3C">
        <w:rPr>
          <w:b w:val="0"/>
        </w:rPr>
        <w:t>Объект не является источником повышенного образования электромагнитных полей.</w:t>
      </w:r>
      <w:bookmarkStart w:id="24" w:name="_Toc393694207"/>
      <w:bookmarkStart w:id="25" w:name="_Toc475990514"/>
    </w:p>
    <w:p w:rsidR="00D91AB5" w:rsidRDefault="00D91AB5" w:rsidP="00D91AB5">
      <w:pPr>
        <w:pStyle w:val="-"/>
        <w:spacing w:line="276" w:lineRule="auto"/>
        <w:ind w:firstLine="709"/>
        <w:jc w:val="both"/>
        <w:rPr>
          <w:b w:val="0"/>
        </w:rPr>
      </w:pPr>
    </w:p>
    <w:p w:rsidR="005867A0" w:rsidRPr="005867A0" w:rsidRDefault="005867A0" w:rsidP="00D91AB5">
      <w:pPr>
        <w:pStyle w:val="-"/>
        <w:spacing w:line="276" w:lineRule="auto"/>
        <w:ind w:firstLine="709"/>
        <w:jc w:val="center"/>
        <w:rPr>
          <w:b w:val="0"/>
          <w:i/>
        </w:rPr>
      </w:pPr>
      <w:r w:rsidRPr="005867A0">
        <w:rPr>
          <w:b w:val="0"/>
          <w:i/>
          <w:iCs/>
          <w:lang w:eastAsia="en-US" w:bidi="en-US"/>
        </w:rPr>
        <w:t>Воздействие на атмосферный воздух</w:t>
      </w:r>
      <w:bookmarkEnd w:id="24"/>
      <w:bookmarkEnd w:id="25"/>
    </w:p>
    <w:p w:rsidR="005867A0" w:rsidRPr="005867A0" w:rsidRDefault="005867A0" w:rsidP="00D91AB5">
      <w:pPr>
        <w:spacing w:line="276" w:lineRule="auto"/>
        <w:ind w:right="-2" w:firstLine="709"/>
        <w:jc w:val="both"/>
        <w:rPr>
          <w:sz w:val="24"/>
          <w:szCs w:val="24"/>
          <w:lang w:eastAsia="en-US" w:bidi="en-US"/>
        </w:rPr>
      </w:pPr>
      <w:r w:rsidRPr="005867A0">
        <w:rPr>
          <w:sz w:val="24"/>
          <w:szCs w:val="24"/>
          <w:lang w:eastAsia="en-US" w:bidi="en-US"/>
        </w:rPr>
        <w:t>Воздействие на атмосферный воздух в период строительства связано с работой строительной техники.</w:t>
      </w:r>
    </w:p>
    <w:p w:rsidR="005867A0" w:rsidRPr="005867A0" w:rsidRDefault="005867A0" w:rsidP="00D91AB5">
      <w:pPr>
        <w:spacing w:line="276" w:lineRule="auto"/>
        <w:ind w:right="-2" w:firstLine="709"/>
        <w:jc w:val="both"/>
        <w:rPr>
          <w:sz w:val="24"/>
          <w:szCs w:val="24"/>
          <w:lang w:eastAsia="en-US" w:bidi="en-US"/>
        </w:rPr>
      </w:pPr>
      <w:r w:rsidRPr="005867A0">
        <w:rPr>
          <w:sz w:val="24"/>
          <w:szCs w:val="24"/>
          <w:lang w:eastAsia="en-US" w:bidi="en-US"/>
        </w:rPr>
        <w:lastRenderedPageBreak/>
        <w:t xml:space="preserve">Источники выбросов загрязняющих веществ в атмосферу в период строительства характеризуются постоянным изменением их местоположения, количеством одновременно работающих источников. </w:t>
      </w:r>
    </w:p>
    <w:p w:rsidR="005867A0" w:rsidRPr="005867A0" w:rsidRDefault="005867A0" w:rsidP="00D91AB5">
      <w:pPr>
        <w:spacing w:line="276" w:lineRule="auto"/>
        <w:ind w:right="-2" w:firstLine="709"/>
        <w:jc w:val="both"/>
        <w:rPr>
          <w:sz w:val="24"/>
          <w:szCs w:val="24"/>
          <w:lang w:eastAsia="en-US" w:bidi="en-US"/>
        </w:rPr>
      </w:pPr>
      <w:r w:rsidRPr="005867A0">
        <w:rPr>
          <w:sz w:val="24"/>
          <w:szCs w:val="24"/>
          <w:lang w:eastAsia="en-US" w:bidi="en-US"/>
        </w:rPr>
        <w:t xml:space="preserve">В период строительных работ воздействие на приземный слой будет связано с неорганизованными и организованными </w:t>
      </w:r>
      <w:r w:rsidR="005F6940">
        <w:rPr>
          <w:sz w:val="24"/>
          <w:szCs w:val="24"/>
          <w:lang w:eastAsia="en-US" w:bidi="en-US"/>
        </w:rPr>
        <w:t xml:space="preserve">выбросами загрязняющих веществ </w:t>
      </w:r>
      <w:r w:rsidRPr="005867A0">
        <w:rPr>
          <w:sz w:val="24"/>
          <w:szCs w:val="24"/>
          <w:lang w:eastAsia="en-US" w:bidi="en-US"/>
        </w:rPr>
        <w:t>в атмосферу. Выбросы загрязняющих веществ являются неизбежными. Суммарные выбросы по объекту</w:t>
      </w:r>
      <w:r w:rsidR="005F6940">
        <w:rPr>
          <w:sz w:val="24"/>
          <w:szCs w:val="24"/>
          <w:lang w:eastAsia="en-US" w:bidi="en-US"/>
        </w:rPr>
        <w:t xml:space="preserve"> представлены в таблице 7</w:t>
      </w:r>
      <w:r w:rsidRPr="005867A0">
        <w:rPr>
          <w:sz w:val="24"/>
          <w:szCs w:val="24"/>
          <w:lang w:eastAsia="en-US" w:bidi="en-US"/>
        </w:rPr>
        <w:t>.</w:t>
      </w:r>
    </w:p>
    <w:p w:rsidR="005F6940" w:rsidRDefault="005867A0" w:rsidP="005F6940">
      <w:pPr>
        <w:spacing w:line="360" w:lineRule="auto"/>
        <w:ind w:right="-2" w:hanging="142"/>
        <w:jc w:val="right"/>
        <w:rPr>
          <w:sz w:val="24"/>
          <w:szCs w:val="24"/>
          <w:lang w:eastAsia="en-US" w:bidi="en-US"/>
        </w:rPr>
      </w:pPr>
      <w:r w:rsidRPr="005867A0">
        <w:rPr>
          <w:sz w:val="24"/>
          <w:szCs w:val="24"/>
          <w:lang w:eastAsia="en-US" w:bidi="en-US"/>
        </w:rPr>
        <w:t xml:space="preserve">Таблица </w:t>
      </w:r>
      <w:r w:rsidR="005F6940">
        <w:rPr>
          <w:sz w:val="24"/>
          <w:szCs w:val="24"/>
          <w:lang w:eastAsia="en-US" w:bidi="en-US"/>
        </w:rPr>
        <w:t>7</w:t>
      </w:r>
    </w:p>
    <w:p w:rsidR="005867A0" w:rsidRPr="005867A0" w:rsidRDefault="005867A0" w:rsidP="005F6940">
      <w:pPr>
        <w:spacing w:line="360" w:lineRule="auto"/>
        <w:ind w:right="-2" w:hanging="142"/>
        <w:jc w:val="center"/>
        <w:rPr>
          <w:sz w:val="24"/>
          <w:szCs w:val="24"/>
          <w:lang w:eastAsia="en-US" w:bidi="en-US"/>
        </w:rPr>
      </w:pPr>
      <w:r w:rsidRPr="005867A0">
        <w:rPr>
          <w:sz w:val="24"/>
          <w:szCs w:val="24"/>
          <w:lang w:eastAsia="en-US" w:bidi="en-US"/>
        </w:rPr>
        <w:t>Суммарные выбросы за весь период строительства</w:t>
      </w: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3"/>
        <w:gridCol w:w="4677"/>
        <w:gridCol w:w="1843"/>
        <w:gridCol w:w="1985"/>
      </w:tblGrid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F6940" w:rsidP="005F69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>
              <w:rPr>
                <w:sz w:val="24"/>
                <w:szCs w:val="24"/>
                <w:lang w:eastAsia="en-US" w:bidi="en-US"/>
              </w:rPr>
              <w:t>Код загрязняющего вещества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 xml:space="preserve">Наименование </w:t>
            </w:r>
            <w:r w:rsidR="005F6940">
              <w:rPr>
                <w:sz w:val="24"/>
                <w:szCs w:val="24"/>
                <w:lang w:eastAsia="en-US" w:bidi="en-US"/>
              </w:rPr>
              <w:t>загрязняющего вещества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Максимально-разовые выбросы, г/</w:t>
            </w:r>
            <w:proofErr w:type="gramStart"/>
            <w:r w:rsidRPr="005867A0">
              <w:rPr>
                <w:sz w:val="24"/>
                <w:szCs w:val="24"/>
                <w:lang w:eastAsia="en-US" w:bidi="en-US"/>
              </w:rPr>
              <w:t>с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Валовые выбросы,</w:t>
            </w:r>
          </w:p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т/период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0123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Железа оксид /в пересчете на железо/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0,004090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0,007280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0143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Марганец и его соединения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0,000351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0,000626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0301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Азота диоксид (Азот (IV) оксид)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0,218035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0,732235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0303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Аммиак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0,000039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0,000120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0304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Азот (II) оксид (Азота оксид)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0,035430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0,118989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0328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Углерод (Сажа)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0,031833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0,098155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0330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Сера диоксид (Ангидрид сернистый)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0,008833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0,028619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0333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proofErr w:type="spellStart"/>
            <w:r w:rsidRPr="005867A0">
              <w:rPr>
                <w:sz w:val="24"/>
                <w:szCs w:val="24"/>
                <w:lang w:eastAsia="en-US" w:bidi="en-US"/>
              </w:rPr>
              <w:t>Дигидросульфид</w:t>
            </w:r>
            <w:proofErr w:type="spellEnd"/>
            <w:r w:rsidRPr="005867A0">
              <w:rPr>
                <w:sz w:val="24"/>
                <w:szCs w:val="24"/>
                <w:lang w:eastAsia="en-US" w:bidi="en-US"/>
              </w:rPr>
              <w:t xml:space="preserve"> (Сероводород)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0,000029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0,000001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0337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Углерод оксид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1,012700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1,458100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0342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Фтористые газообразные соединения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0,000716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0,001275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0344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 xml:space="preserve">Фториды неорганические плохо растворимые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0,001260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0,002244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0403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proofErr w:type="spellStart"/>
            <w:r w:rsidRPr="005867A0">
              <w:rPr>
                <w:sz w:val="24"/>
                <w:szCs w:val="24"/>
                <w:lang w:eastAsia="en-US" w:bidi="en-US"/>
              </w:rPr>
              <w:t>Гексан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0,571692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0,000269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0410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Метан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2,348363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0,004018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0501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Непредельные углеводороды (</w:t>
            </w:r>
            <w:proofErr w:type="spellStart"/>
            <w:r w:rsidRPr="005867A0">
              <w:rPr>
                <w:sz w:val="24"/>
                <w:szCs w:val="24"/>
                <w:lang w:eastAsia="en-US" w:bidi="en-US"/>
              </w:rPr>
              <w:t>пентилены</w:t>
            </w:r>
            <w:proofErr w:type="spellEnd"/>
            <w:r w:rsidRPr="005867A0">
              <w:rPr>
                <w:sz w:val="24"/>
                <w:szCs w:val="24"/>
                <w:lang w:eastAsia="en-US" w:bidi="en-US"/>
              </w:rPr>
              <w:t xml:space="preserve">)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0,077760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0,000037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0602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Бензол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0,062208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0,000029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0616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proofErr w:type="spellStart"/>
            <w:r w:rsidRPr="005867A0">
              <w:rPr>
                <w:sz w:val="24"/>
                <w:szCs w:val="24"/>
                <w:lang w:eastAsia="en-US" w:bidi="en-US"/>
              </w:rPr>
              <w:t>Диметилбензол</w:t>
            </w:r>
            <w:proofErr w:type="spellEnd"/>
            <w:r w:rsidRPr="005867A0">
              <w:rPr>
                <w:sz w:val="24"/>
                <w:szCs w:val="24"/>
                <w:lang w:eastAsia="en-US" w:bidi="en-US"/>
              </w:rPr>
              <w:t xml:space="preserve"> (Ксилол)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0,052066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0,132802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0621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Метилбензол (Толуол)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0,100101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0,088621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0627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Этилбензол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0,001555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0,000001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1042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Спирт н-бутиловый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0,011000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0,017750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1061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Этанол (спирт этиловый)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0,017040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0,027500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1119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proofErr w:type="spellStart"/>
            <w:r w:rsidRPr="005867A0">
              <w:rPr>
                <w:sz w:val="24"/>
                <w:szCs w:val="24"/>
                <w:lang w:eastAsia="en-US" w:bidi="en-US"/>
              </w:rPr>
              <w:t>Этилцеллозольв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0,008580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0,013840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1210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proofErr w:type="spellStart"/>
            <w:r w:rsidRPr="005867A0">
              <w:rPr>
                <w:sz w:val="24"/>
                <w:szCs w:val="24"/>
                <w:lang w:eastAsia="en-US" w:bidi="en-US"/>
              </w:rPr>
              <w:t>Бутилацетат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0,013380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0,021600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1401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Пропан-2-он (Ацетон)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0,015920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0,025700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2704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Бензин (в пересчете на углерод)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0,108333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0,099840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2732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Керосин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0,039333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0,121280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2752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Уайт-спирит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0,034900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0,056300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2754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Углеводороды предельные С</w:t>
            </w:r>
            <w:r w:rsidRPr="005867A0">
              <w:rPr>
                <w:sz w:val="24"/>
                <w:szCs w:val="24"/>
                <w:vertAlign w:val="subscript"/>
                <w:lang w:eastAsia="en-US" w:bidi="en-US"/>
              </w:rPr>
              <w:t>12</w:t>
            </w:r>
            <w:r w:rsidRPr="005867A0">
              <w:rPr>
                <w:sz w:val="24"/>
                <w:szCs w:val="24"/>
                <w:lang w:eastAsia="en-US" w:bidi="en-US"/>
              </w:rPr>
              <w:t>-С</w:t>
            </w:r>
            <w:r w:rsidRPr="005867A0">
              <w:rPr>
                <w:sz w:val="24"/>
                <w:szCs w:val="24"/>
                <w:vertAlign w:val="subscript"/>
                <w:lang w:eastAsia="en-US" w:bidi="en-US"/>
              </w:rPr>
              <w:t>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0,010331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0,000532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2902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Взвешенные вещества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0,020460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0,034320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2908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 xml:space="preserve">Пыль неорганическая: 70-20 % двуокиси кремния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0,000535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 w:bidi="en-US"/>
              </w:rPr>
            </w:pPr>
            <w:r w:rsidRPr="005867A0">
              <w:rPr>
                <w:sz w:val="24"/>
                <w:szCs w:val="24"/>
                <w:lang w:eastAsia="en-US" w:bidi="en-US"/>
              </w:rPr>
              <w:t>0,000952</w:t>
            </w:r>
          </w:p>
        </w:tc>
      </w:tr>
      <w:tr w:rsidR="005867A0" w:rsidRPr="005867A0" w:rsidTr="001061A6">
        <w:trPr>
          <w:trHeight w:val="20"/>
        </w:trPr>
        <w:tc>
          <w:tcPr>
            <w:tcW w:w="1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5867A0">
              <w:rPr>
                <w:b/>
                <w:sz w:val="24"/>
                <w:szCs w:val="24"/>
                <w:lang w:eastAsia="en-US" w:bidi="en-US"/>
              </w:rPr>
              <w:t>Итого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867A0" w:rsidRPr="005867A0" w:rsidRDefault="005F694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 w:bidi="en-US"/>
              </w:rPr>
            </w:pPr>
            <w:r>
              <w:rPr>
                <w:b/>
                <w:sz w:val="24"/>
                <w:szCs w:val="24"/>
                <w:lang w:eastAsia="en-US" w:bidi="en-US"/>
              </w:rPr>
              <w:t>4,806873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A0" w:rsidRPr="005867A0" w:rsidRDefault="005867A0" w:rsidP="005867A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5867A0">
              <w:rPr>
                <w:b/>
                <w:sz w:val="24"/>
                <w:szCs w:val="24"/>
                <w:lang w:eastAsia="en-US" w:bidi="en-US"/>
              </w:rPr>
              <w:fldChar w:fldCharType="begin"/>
            </w:r>
            <w:r w:rsidRPr="005867A0">
              <w:rPr>
                <w:b/>
                <w:sz w:val="24"/>
                <w:szCs w:val="24"/>
                <w:lang w:eastAsia="en-US" w:bidi="en-US"/>
              </w:rPr>
              <w:instrText xml:space="preserve"> =SUM(ABOVE) </w:instrText>
            </w:r>
            <w:r w:rsidRPr="005867A0">
              <w:rPr>
                <w:b/>
                <w:sz w:val="24"/>
                <w:szCs w:val="24"/>
                <w:lang w:eastAsia="en-US" w:bidi="en-US"/>
              </w:rPr>
              <w:fldChar w:fldCharType="separate"/>
            </w:r>
            <w:r w:rsidRPr="005867A0">
              <w:rPr>
                <w:b/>
                <w:noProof/>
                <w:sz w:val="24"/>
                <w:szCs w:val="24"/>
                <w:lang w:eastAsia="en-US" w:bidi="en-US"/>
              </w:rPr>
              <w:t>3,093035</w:t>
            </w:r>
            <w:r w:rsidRPr="005867A0">
              <w:rPr>
                <w:b/>
                <w:sz w:val="24"/>
                <w:szCs w:val="24"/>
                <w:lang w:eastAsia="en-US" w:bidi="en-US"/>
              </w:rPr>
              <w:fldChar w:fldCharType="end"/>
            </w:r>
          </w:p>
        </w:tc>
      </w:tr>
    </w:tbl>
    <w:p w:rsidR="005867A0" w:rsidRPr="005867A0" w:rsidRDefault="005867A0" w:rsidP="005867A0">
      <w:pPr>
        <w:spacing w:line="360" w:lineRule="auto"/>
        <w:ind w:right="-2" w:hanging="142"/>
        <w:jc w:val="both"/>
        <w:rPr>
          <w:sz w:val="24"/>
          <w:szCs w:val="24"/>
          <w:lang w:eastAsia="en-US" w:bidi="en-US"/>
        </w:rPr>
      </w:pPr>
    </w:p>
    <w:p w:rsidR="00052A0B" w:rsidRDefault="005867A0" w:rsidP="00CD6ED2">
      <w:pPr>
        <w:spacing w:line="276" w:lineRule="auto"/>
        <w:ind w:right="-2" w:firstLine="709"/>
        <w:jc w:val="both"/>
        <w:rPr>
          <w:sz w:val="24"/>
          <w:szCs w:val="24"/>
          <w:lang w:eastAsia="en-US" w:bidi="en-US"/>
        </w:rPr>
      </w:pPr>
      <w:r w:rsidRPr="005867A0">
        <w:rPr>
          <w:sz w:val="24"/>
          <w:szCs w:val="24"/>
          <w:lang w:eastAsia="en-US" w:bidi="en-US"/>
        </w:rPr>
        <w:t xml:space="preserve">Воздействие на атмосферный воздух в период эксплуатации объекта отсутствует. </w:t>
      </w:r>
      <w:bookmarkStart w:id="26" w:name="_Toc393694208"/>
      <w:bookmarkStart w:id="27" w:name="_Toc475990515"/>
    </w:p>
    <w:p w:rsidR="00052A0B" w:rsidRPr="00CD6ED2" w:rsidRDefault="00052A0B" w:rsidP="00CD6ED2">
      <w:pPr>
        <w:spacing w:line="276" w:lineRule="auto"/>
        <w:ind w:right="-2" w:firstLine="709"/>
        <w:jc w:val="both"/>
        <w:rPr>
          <w:sz w:val="24"/>
          <w:szCs w:val="24"/>
          <w:lang w:eastAsia="en-US" w:bidi="en-US"/>
        </w:rPr>
      </w:pPr>
    </w:p>
    <w:p w:rsidR="00D91AB5" w:rsidRPr="00D91AB5" w:rsidRDefault="00D91AB5" w:rsidP="00CD6ED2">
      <w:pPr>
        <w:spacing w:line="276" w:lineRule="auto"/>
        <w:ind w:right="-2" w:firstLine="709"/>
        <w:jc w:val="center"/>
        <w:rPr>
          <w:i/>
          <w:sz w:val="24"/>
          <w:szCs w:val="24"/>
          <w:lang w:eastAsia="en-US" w:bidi="en-US"/>
        </w:rPr>
      </w:pPr>
      <w:r w:rsidRPr="00D91AB5">
        <w:rPr>
          <w:bCs/>
          <w:i/>
          <w:iCs/>
          <w:sz w:val="24"/>
          <w:szCs w:val="24"/>
          <w:lang w:eastAsia="en-US" w:bidi="en-US"/>
        </w:rPr>
        <w:lastRenderedPageBreak/>
        <w:t>Образование отходов и обращение с ними</w:t>
      </w:r>
      <w:bookmarkEnd w:id="26"/>
      <w:bookmarkEnd w:id="27"/>
    </w:p>
    <w:p w:rsidR="00D91AB5" w:rsidRPr="00D91AB5" w:rsidRDefault="00D91AB5" w:rsidP="00CD6ED2">
      <w:pPr>
        <w:spacing w:line="276" w:lineRule="auto"/>
        <w:ind w:firstLine="720"/>
        <w:jc w:val="both"/>
        <w:rPr>
          <w:sz w:val="24"/>
          <w:szCs w:val="24"/>
          <w:lang w:eastAsia="en-US" w:bidi="en-US"/>
        </w:rPr>
      </w:pPr>
      <w:r w:rsidRPr="00D91AB5">
        <w:rPr>
          <w:sz w:val="24"/>
          <w:szCs w:val="24"/>
          <w:lang w:eastAsia="en-US" w:bidi="en-US"/>
        </w:rPr>
        <w:t>Отходы – вещества или предметы, которые образованы в процессе производства, выполнения работ, оказания услуг или в процессе потребления, которые удаляются, предназначены для удаления или подлежат удалению.</w:t>
      </w:r>
    </w:p>
    <w:p w:rsidR="00D91AB5" w:rsidRPr="00D91AB5" w:rsidRDefault="00D91AB5" w:rsidP="00CD6ED2">
      <w:pPr>
        <w:spacing w:line="276" w:lineRule="auto"/>
        <w:ind w:firstLine="720"/>
        <w:jc w:val="both"/>
        <w:rPr>
          <w:sz w:val="24"/>
          <w:szCs w:val="24"/>
          <w:lang w:eastAsia="en-US" w:bidi="en-US"/>
        </w:rPr>
      </w:pPr>
      <w:r w:rsidRPr="00D91AB5">
        <w:rPr>
          <w:sz w:val="24"/>
          <w:szCs w:val="24"/>
          <w:lang w:eastAsia="en-US" w:bidi="en-US"/>
        </w:rPr>
        <w:t>Строительство проектируемых объектов сопровождается образованием различных видов отходов.</w:t>
      </w:r>
      <w:r w:rsidR="005E117E" w:rsidRPr="00CD6ED2">
        <w:rPr>
          <w:sz w:val="24"/>
          <w:szCs w:val="24"/>
          <w:lang w:eastAsia="en-US" w:bidi="en-US"/>
        </w:rPr>
        <w:t xml:space="preserve"> </w:t>
      </w:r>
      <w:r w:rsidRPr="00D91AB5">
        <w:rPr>
          <w:sz w:val="24"/>
          <w:szCs w:val="24"/>
          <w:lang w:eastAsia="en-US" w:bidi="en-US"/>
        </w:rPr>
        <w:t>Коды и классы опасности отходов приведены в соответствии с «Федеральным классификационным каталогом отходов», утвержден</w:t>
      </w:r>
      <w:r w:rsidR="00CD6ED2">
        <w:rPr>
          <w:sz w:val="24"/>
          <w:szCs w:val="24"/>
          <w:lang w:eastAsia="en-US" w:bidi="en-US"/>
        </w:rPr>
        <w:t xml:space="preserve">ным приказом </w:t>
      </w:r>
      <w:proofErr w:type="spellStart"/>
      <w:r w:rsidR="00CD6ED2">
        <w:rPr>
          <w:sz w:val="24"/>
          <w:szCs w:val="24"/>
          <w:lang w:eastAsia="en-US" w:bidi="en-US"/>
        </w:rPr>
        <w:t>Росприроднадзора</w:t>
      </w:r>
      <w:proofErr w:type="spellEnd"/>
      <w:r w:rsidR="00CD6ED2">
        <w:rPr>
          <w:sz w:val="24"/>
          <w:szCs w:val="24"/>
          <w:lang w:eastAsia="en-US" w:bidi="en-US"/>
        </w:rPr>
        <w:t xml:space="preserve"> № </w:t>
      </w:r>
      <w:r w:rsidRPr="00D91AB5">
        <w:rPr>
          <w:sz w:val="24"/>
          <w:szCs w:val="24"/>
          <w:lang w:eastAsia="en-US" w:bidi="en-US"/>
        </w:rPr>
        <w:t xml:space="preserve">445 от 18 июля 2014 г. </w:t>
      </w:r>
    </w:p>
    <w:p w:rsidR="00D91AB5" w:rsidRPr="00D91AB5" w:rsidRDefault="00D91AB5" w:rsidP="00CD6ED2">
      <w:pPr>
        <w:spacing w:line="276" w:lineRule="auto"/>
        <w:ind w:firstLine="720"/>
        <w:jc w:val="both"/>
        <w:rPr>
          <w:sz w:val="24"/>
          <w:szCs w:val="24"/>
          <w:lang w:eastAsia="en-US" w:bidi="en-US"/>
        </w:rPr>
      </w:pPr>
      <w:r w:rsidRPr="00D91AB5">
        <w:rPr>
          <w:sz w:val="24"/>
          <w:szCs w:val="24"/>
          <w:lang w:eastAsia="en-US" w:bidi="en-US"/>
        </w:rPr>
        <w:t>При выполнении строительных работ следует предусмотреть меры по исключению захламления зоны производства работ, которые заключаются, главным образом, в своевременном сборе, вывозе, утилизации отходов и мусора, что предотвращает загрязнение почвы. После окончания планируемых строительных работ территорию следует очистить от мусора и отходов, образующихся в период строительных работ.</w:t>
      </w:r>
    </w:p>
    <w:p w:rsidR="00D91AB5" w:rsidRPr="00D91AB5" w:rsidRDefault="00D91AB5" w:rsidP="00CD6ED2">
      <w:pPr>
        <w:spacing w:line="276" w:lineRule="auto"/>
        <w:ind w:firstLine="720"/>
        <w:jc w:val="both"/>
        <w:rPr>
          <w:sz w:val="24"/>
          <w:szCs w:val="24"/>
          <w:lang w:eastAsia="en-US" w:bidi="en-US"/>
        </w:rPr>
      </w:pPr>
      <w:r w:rsidRPr="00D91AB5">
        <w:rPr>
          <w:sz w:val="24"/>
          <w:szCs w:val="24"/>
          <w:lang w:eastAsia="en-US" w:bidi="en-US"/>
        </w:rPr>
        <w:t xml:space="preserve">Перечень образующихся отходов в период строительства проектируемых объектов, коды и класс опасности отходов, ориентировочное их количество образования, а также способы обращения с отходами представлен в таблице </w:t>
      </w:r>
      <w:r w:rsidR="005E117E" w:rsidRPr="00CD6ED2">
        <w:rPr>
          <w:sz w:val="24"/>
          <w:szCs w:val="24"/>
          <w:lang w:eastAsia="en-US" w:bidi="en-US"/>
        </w:rPr>
        <w:t>8</w:t>
      </w:r>
      <w:r w:rsidRPr="00D91AB5">
        <w:rPr>
          <w:sz w:val="24"/>
          <w:szCs w:val="24"/>
          <w:lang w:eastAsia="en-US" w:bidi="en-US"/>
        </w:rPr>
        <w:t>.</w:t>
      </w:r>
    </w:p>
    <w:p w:rsidR="005E117E" w:rsidRPr="00CD6ED2" w:rsidRDefault="00D91AB5" w:rsidP="00CD6ED2">
      <w:pPr>
        <w:spacing w:line="276" w:lineRule="auto"/>
        <w:jc w:val="right"/>
        <w:rPr>
          <w:sz w:val="24"/>
          <w:szCs w:val="24"/>
          <w:lang w:eastAsia="en-US" w:bidi="en-US"/>
        </w:rPr>
      </w:pPr>
      <w:r w:rsidRPr="00D91AB5">
        <w:rPr>
          <w:sz w:val="24"/>
          <w:szCs w:val="24"/>
          <w:lang w:eastAsia="en-US" w:bidi="en-US"/>
        </w:rPr>
        <w:t xml:space="preserve">Таблица </w:t>
      </w:r>
      <w:r w:rsidR="005E117E" w:rsidRPr="00CD6ED2">
        <w:rPr>
          <w:sz w:val="24"/>
          <w:szCs w:val="24"/>
          <w:lang w:eastAsia="en-US" w:bidi="en-US"/>
        </w:rPr>
        <w:t>8</w:t>
      </w:r>
    </w:p>
    <w:p w:rsidR="00D91AB5" w:rsidRPr="00D91AB5" w:rsidRDefault="00D91AB5" w:rsidP="00CD6ED2">
      <w:pPr>
        <w:spacing w:line="276" w:lineRule="auto"/>
        <w:jc w:val="center"/>
        <w:rPr>
          <w:sz w:val="24"/>
          <w:szCs w:val="24"/>
          <w:lang w:eastAsia="en-US" w:bidi="en-US"/>
        </w:rPr>
      </w:pPr>
      <w:r w:rsidRPr="00D91AB5">
        <w:rPr>
          <w:sz w:val="24"/>
          <w:szCs w:val="24"/>
          <w:lang w:eastAsia="en-US" w:bidi="en-US"/>
        </w:rPr>
        <w:t>Перечень образующихся отходов</w:t>
      </w:r>
      <w:proofErr w:type="gramStart"/>
      <w:r w:rsidRPr="00D91AB5">
        <w:rPr>
          <w:sz w:val="24"/>
          <w:szCs w:val="24"/>
          <w:lang w:eastAsia="en-US" w:bidi="en-US"/>
        </w:rPr>
        <w:t xml:space="preserve"> .</w:t>
      </w:r>
      <w:proofErr w:type="gramEnd"/>
    </w:p>
    <w:tbl>
      <w:tblPr>
        <w:tblW w:w="100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1418"/>
        <w:gridCol w:w="1134"/>
        <w:gridCol w:w="992"/>
        <w:gridCol w:w="1134"/>
        <w:gridCol w:w="1133"/>
        <w:gridCol w:w="1986"/>
      </w:tblGrid>
      <w:tr w:rsidR="00D91AB5" w:rsidRPr="00D91AB5" w:rsidTr="00CD6ED2">
        <w:trPr>
          <w:cantSplit/>
          <w:trHeight w:val="263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AB5" w:rsidRPr="00D91AB5" w:rsidRDefault="00D91AB5" w:rsidP="00D91AB5">
            <w:pPr>
              <w:ind w:left="-108" w:right="-108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Наименование</w:t>
            </w:r>
          </w:p>
          <w:p w:rsidR="00D91AB5" w:rsidRPr="00D91AB5" w:rsidRDefault="00D91AB5" w:rsidP="00D91AB5">
            <w:pPr>
              <w:ind w:left="-108" w:right="-108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отходов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AB5" w:rsidRPr="00D91AB5" w:rsidRDefault="00D91AB5" w:rsidP="00D91AB5">
            <w:pPr>
              <w:ind w:left="-108" w:right="-108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Место образования отходов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AB5" w:rsidRPr="00D91AB5" w:rsidRDefault="00D91AB5" w:rsidP="00D91AB5">
            <w:pPr>
              <w:ind w:left="-108" w:right="-108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Код, класс опасности отходов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1AB5" w:rsidRPr="00D91AB5" w:rsidRDefault="00D91AB5" w:rsidP="00D91AB5">
            <w:pPr>
              <w:tabs>
                <w:tab w:val="left" w:pos="606"/>
              </w:tabs>
              <w:ind w:left="-108" w:right="-108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Класс опасности (</w:t>
            </w:r>
            <w:hyperlink r:id="rId13" w:tooltip="СП 2.1.7.1386-03 Определение класса опасности токсичных отходов производства и потребления" w:history="1">
              <w:r w:rsidRPr="00CD6ED2">
                <w:rPr>
                  <w:color w:val="0000FF"/>
                  <w:sz w:val="22"/>
                  <w:szCs w:val="22"/>
                  <w:u w:val="single"/>
                  <w:lang w:eastAsia="en-US" w:bidi="en-US"/>
                </w:rPr>
                <w:t>СП 2.1.7. 1386-03</w:t>
              </w:r>
            </w:hyperlink>
            <w:r w:rsidRPr="00D91AB5">
              <w:rPr>
                <w:sz w:val="22"/>
                <w:szCs w:val="22"/>
                <w:lang w:eastAsia="en-US" w:bidi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AB5" w:rsidRPr="00D91AB5" w:rsidRDefault="00D91AB5" w:rsidP="00D91AB5">
            <w:pPr>
              <w:ind w:left="-108" w:right="-108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Агрегатное состояние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AB5" w:rsidRPr="00D91AB5" w:rsidRDefault="00D91AB5" w:rsidP="00D91AB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91AB5">
              <w:rPr>
                <w:sz w:val="22"/>
                <w:szCs w:val="22"/>
              </w:rPr>
              <w:t>Количество отходов, т/период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AB5" w:rsidRPr="00D91AB5" w:rsidRDefault="00D91AB5" w:rsidP="00D91AB5">
            <w:pPr>
              <w:ind w:left="-108" w:right="-108" w:firstLine="37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Место размещения отходов</w:t>
            </w:r>
          </w:p>
        </w:tc>
      </w:tr>
      <w:tr w:rsidR="00B2348E" w:rsidRPr="00D91AB5" w:rsidTr="00CD6ED2">
        <w:trPr>
          <w:cantSplit/>
          <w:trHeight w:val="41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48E" w:rsidRPr="00D91AB5" w:rsidRDefault="00B2348E" w:rsidP="00D91AB5">
            <w:pPr>
              <w:ind w:right="-38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Лом бетонных изделий, отходы бетона в кусковой форме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48E" w:rsidRPr="00D91AB5" w:rsidRDefault="00B2348E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Строительные работы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8E" w:rsidRPr="00D91AB5" w:rsidRDefault="00B2348E" w:rsidP="00D91AB5">
            <w:pPr>
              <w:ind w:right="14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8 22 201 01 21 5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48E" w:rsidRPr="00D91AB5" w:rsidRDefault="00B2348E" w:rsidP="00D91AB5">
            <w:pPr>
              <w:ind w:left="-108" w:right="-127"/>
              <w:jc w:val="center"/>
              <w:rPr>
                <w:sz w:val="22"/>
                <w:szCs w:val="22"/>
                <w:lang w:val="en-US" w:eastAsia="en-US" w:bidi="en-US"/>
              </w:rPr>
            </w:pPr>
            <w:r w:rsidRPr="00D91AB5">
              <w:rPr>
                <w:sz w:val="22"/>
                <w:szCs w:val="22"/>
                <w:lang w:val="en-US" w:eastAsia="en-US" w:bidi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8E" w:rsidRPr="00D91AB5" w:rsidRDefault="00B2348E" w:rsidP="00D91AB5">
            <w:pPr>
              <w:ind w:left="-108" w:right="-108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Кусковая форма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8E" w:rsidRPr="00D91AB5" w:rsidRDefault="00B2348E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2,0000</w:t>
            </w: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8E" w:rsidRPr="00D91AB5" w:rsidRDefault="00B2348E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 xml:space="preserve">Накопление </w:t>
            </w:r>
            <w:proofErr w:type="gramStart"/>
            <w:r w:rsidRPr="00D91AB5">
              <w:rPr>
                <w:sz w:val="22"/>
                <w:szCs w:val="22"/>
                <w:lang w:eastAsia="en-US" w:bidi="en-US"/>
              </w:rPr>
              <w:t>в металлических промаркированных контейнерах с крышкой на площадке с твердым покрытием с последующей передачей</w:t>
            </w:r>
            <w:proofErr w:type="gramEnd"/>
            <w:r w:rsidRPr="00D91AB5">
              <w:rPr>
                <w:sz w:val="22"/>
                <w:szCs w:val="22"/>
                <w:lang w:eastAsia="en-US" w:bidi="en-US"/>
              </w:rPr>
              <w:t xml:space="preserve"> специализированной организации для размещения на полигоне ТБО </w:t>
            </w:r>
          </w:p>
        </w:tc>
      </w:tr>
      <w:tr w:rsidR="00B2348E" w:rsidRPr="00D91AB5" w:rsidTr="00CD6ED2">
        <w:trPr>
          <w:cantSplit/>
          <w:trHeight w:val="41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48E" w:rsidRPr="00D91AB5" w:rsidRDefault="00B2348E" w:rsidP="00D91AB5">
            <w:pPr>
              <w:ind w:right="-108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Мусор от офисных и бытовых помещений организаций несортированный (</w:t>
            </w:r>
            <w:proofErr w:type="gramStart"/>
            <w:r w:rsidRPr="00D91AB5">
              <w:rPr>
                <w:sz w:val="22"/>
                <w:szCs w:val="22"/>
                <w:lang w:eastAsia="en-US" w:bidi="en-US"/>
              </w:rPr>
              <w:t>исключая</w:t>
            </w:r>
            <w:proofErr w:type="gramEnd"/>
            <w:r w:rsidRPr="00D91AB5">
              <w:rPr>
                <w:sz w:val="22"/>
                <w:szCs w:val="22"/>
                <w:lang w:eastAsia="en-US" w:bidi="en-US"/>
              </w:rPr>
              <w:t xml:space="preserve"> крупногабаритный)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48E" w:rsidRPr="00D91AB5" w:rsidRDefault="00B2348E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proofErr w:type="spellStart"/>
            <w:proofErr w:type="gramStart"/>
            <w:r w:rsidRPr="00D91AB5">
              <w:rPr>
                <w:sz w:val="22"/>
                <w:szCs w:val="22"/>
                <w:lang w:eastAsia="en-US" w:bidi="en-US"/>
              </w:rPr>
              <w:t>Жизнедеятель-ность</w:t>
            </w:r>
            <w:proofErr w:type="spellEnd"/>
            <w:proofErr w:type="gramEnd"/>
            <w:r w:rsidRPr="00D91AB5">
              <w:rPr>
                <w:sz w:val="22"/>
                <w:szCs w:val="22"/>
                <w:lang w:eastAsia="en-US" w:bidi="en-US"/>
              </w:rPr>
              <w:t xml:space="preserve"> строителей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8E" w:rsidRPr="00D91AB5" w:rsidRDefault="00B2348E" w:rsidP="00CD6ED2">
            <w:pPr>
              <w:ind w:right="14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7 33 100 01 72 4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48E" w:rsidRPr="00D91AB5" w:rsidRDefault="00B2348E" w:rsidP="00D91AB5">
            <w:pPr>
              <w:ind w:left="-108" w:right="-127"/>
              <w:jc w:val="center"/>
              <w:rPr>
                <w:sz w:val="22"/>
                <w:szCs w:val="22"/>
                <w:lang w:val="en-US" w:eastAsia="en-US" w:bidi="en-US"/>
              </w:rPr>
            </w:pPr>
            <w:r w:rsidRPr="00D91AB5">
              <w:rPr>
                <w:sz w:val="22"/>
                <w:szCs w:val="22"/>
                <w:lang w:val="en-US" w:eastAsia="en-US" w:bidi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8E" w:rsidRPr="00D91AB5" w:rsidRDefault="00B2348E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Смесь твердых материалов (включая волокна) и изделий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8E" w:rsidRPr="00D91AB5" w:rsidRDefault="00B2348E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0,8330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8E" w:rsidRPr="00D91AB5" w:rsidRDefault="00B2348E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</w:p>
        </w:tc>
      </w:tr>
      <w:tr w:rsidR="00B2348E" w:rsidRPr="00D91AB5" w:rsidTr="00CD6ED2">
        <w:trPr>
          <w:cantSplit/>
          <w:trHeight w:val="41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48E" w:rsidRPr="00D91AB5" w:rsidRDefault="00B2348E" w:rsidP="00D91AB5">
            <w:pPr>
              <w:ind w:right="-108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Обтирочный материал, загрязненный нефтью или нефтепродуктами (содержание нефти или нефтепродуктов менее 15 %)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48E" w:rsidRPr="00D91AB5" w:rsidRDefault="00B2348E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Обслуживание техники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8E" w:rsidRPr="00D91AB5" w:rsidRDefault="00B2348E" w:rsidP="00D91AB5">
            <w:pPr>
              <w:ind w:right="14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9 19 204 02 60 4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48E" w:rsidRPr="00D91AB5" w:rsidRDefault="00B2348E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8E" w:rsidRPr="00D91AB5" w:rsidRDefault="00B2348E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Изделия из волокон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8E" w:rsidRPr="00D91AB5" w:rsidRDefault="00B2348E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0,4559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8E" w:rsidRPr="00D91AB5" w:rsidRDefault="00B2348E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</w:p>
        </w:tc>
      </w:tr>
      <w:tr w:rsidR="00B2348E" w:rsidRPr="00D91AB5" w:rsidTr="00CD6ED2">
        <w:trPr>
          <w:cantSplit/>
          <w:trHeight w:val="41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48E" w:rsidRPr="00D91AB5" w:rsidRDefault="00B2348E" w:rsidP="00D91AB5">
            <w:pPr>
              <w:ind w:right="-38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Пищевые отходы кухонь и организаций общественного питания несортированные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48E" w:rsidRPr="00D91AB5" w:rsidRDefault="00B2348E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Прием пищи рабочих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8E" w:rsidRPr="00D91AB5" w:rsidRDefault="00B2348E" w:rsidP="00D91AB5">
            <w:pPr>
              <w:ind w:right="14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7 36 100 01 30 5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48E" w:rsidRPr="00D91AB5" w:rsidRDefault="00B2348E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8E" w:rsidRPr="00D91AB5" w:rsidRDefault="00B2348E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r>
              <w:rPr>
                <w:sz w:val="22"/>
                <w:szCs w:val="22"/>
                <w:lang w:eastAsia="en-US" w:bidi="en-US"/>
              </w:rPr>
              <w:t>Дисперс</w:t>
            </w:r>
            <w:r w:rsidRPr="00D91AB5">
              <w:rPr>
                <w:sz w:val="22"/>
                <w:szCs w:val="22"/>
                <w:lang w:eastAsia="en-US" w:bidi="en-US"/>
              </w:rPr>
              <w:t>ные системы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8E" w:rsidRPr="00D91AB5" w:rsidRDefault="00B2348E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0,2006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8E" w:rsidRPr="00D91AB5" w:rsidRDefault="00B2348E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</w:p>
        </w:tc>
      </w:tr>
      <w:tr w:rsidR="00B2348E" w:rsidRPr="00D91AB5" w:rsidTr="00CD6ED2">
        <w:trPr>
          <w:cantSplit/>
          <w:trHeight w:val="64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48E" w:rsidRPr="00D91AB5" w:rsidRDefault="00B2348E" w:rsidP="00D91AB5">
            <w:pPr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Отходы сучьев, ветвей, вершинок от лесоразработок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48E" w:rsidRPr="00D91AB5" w:rsidRDefault="00B2348E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Расчистка площади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8E" w:rsidRPr="00D91AB5" w:rsidRDefault="00B2348E" w:rsidP="00D91AB5">
            <w:pPr>
              <w:ind w:right="14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1 52 110 01 21 5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48E" w:rsidRPr="00D91AB5" w:rsidRDefault="00B2348E" w:rsidP="00D91AB5">
            <w:pPr>
              <w:ind w:left="-108" w:right="-108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8E" w:rsidRPr="00D91AB5" w:rsidRDefault="00B2348E" w:rsidP="00D91AB5">
            <w:pPr>
              <w:ind w:left="-108" w:right="-108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Кусковая форма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8E" w:rsidRPr="00D91AB5" w:rsidRDefault="00B2348E" w:rsidP="00D91AB5">
            <w:pPr>
              <w:ind w:left="-108" w:right="-108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48,7140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8E" w:rsidRPr="00D91AB5" w:rsidRDefault="00B2348E" w:rsidP="00D91AB5">
            <w:pPr>
              <w:ind w:left="-97" w:right="-108"/>
              <w:jc w:val="center"/>
              <w:rPr>
                <w:sz w:val="22"/>
                <w:szCs w:val="22"/>
                <w:lang w:eastAsia="en-US" w:bidi="en-US"/>
              </w:rPr>
            </w:pPr>
          </w:p>
        </w:tc>
      </w:tr>
      <w:tr w:rsidR="00B2348E" w:rsidRPr="00D91AB5" w:rsidTr="00CD6ED2">
        <w:trPr>
          <w:cantSplit/>
          <w:trHeight w:val="3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48E" w:rsidRPr="00D91AB5" w:rsidRDefault="00B2348E" w:rsidP="00D91AB5">
            <w:pPr>
              <w:ind w:right="-38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Шлак сварочный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48E" w:rsidRPr="00D91AB5" w:rsidRDefault="00B2348E" w:rsidP="00D91AB5">
            <w:pPr>
              <w:ind w:left="-108" w:right="-125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Сварочные работы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8E" w:rsidRPr="00D91AB5" w:rsidRDefault="00B2348E" w:rsidP="00D91AB5">
            <w:pPr>
              <w:ind w:right="14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9 19 100 02 20 4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48E" w:rsidRPr="00D91AB5" w:rsidRDefault="00B2348E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8E" w:rsidRPr="00D91AB5" w:rsidRDefault="00B2348E" w:rsidP="00D91AB5">
            <w:pPr>
              <w:ind w:left="-108" w:right="-108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Твердый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8E" w:rsidRPr="00D91AB5" w:rsidRDefault="00B2348E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0,2200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8E" w:rsidRPr="00D91AB5" w:rsidRDefault="00B2348E" w:rsidP="00D91AB5">
            <w:pPr>
              <w:ind w:left="-97" w:right="-108"/>
              <w:jc w:val="center"/>
              <w:rPr>
                <w:sz w:val="22"/>
                <w:szCs w:val="22"/>
                <w:lang w:eastAsia="en-US" w:bidi="en-US"/>
              </w:rPr>
            </w:pPr>
          </w:p>
        </w:tc>
      </w:tr>
      <w:tr w:rsidR="00D524F2" w:rsidRPr="00D91AB5" w:rsidTr="00CD6ED2">
        <w:trPr>
          <w:cantSplit/>
          <w:trHeight w:val="64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4F2" w:rsidRPr="00D91AB5" w:rsidRDefault="00D524F2" w:rsidP="00D91AB5">
            <w:pPr>
              <w:ind w:right="-38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lastRenderedPageBreak/>
              <w:t>Тара из черных металлов, загрязненная лакокрасочными материалами (содержание менее 5 %)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24F2" w:rsidRPr="00D91AB5" w:rsidRDefault="00D524F2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Окрасочные работы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4F2" w:rsidRPr="00D91AB5" w:rsidRDefault="00D524F2" w:rsidP="00D91AB5">
            <w:pPr>
              <w:ind w:right="14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4 68 112 02 51 4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24F2" w:rsidRPr="00D91AB5" w:rsidRDefault="00D524F2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4F2" w:rsidRPr="00D91AB5" w:rsidRDefault="00D524F2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Изделие из одного материала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4F2" w:rsidRPr="00D91AB5" w:rsidRDefault="00D524F2" w:rsidP="00D91AB5">
            <w:pPr>
              <w:ind w:left="-108" w:right="-108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0,1340</w:t>
            </w:r>
          </w:p>
        </w:tc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4F2" w:rsidRPr="00D91AB5" w:rsidRDefault="00B2348E" w:rsidP="00D91AB5">
            <w:pPr>
              <w:ind w:left="-97" w:right="-108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Накопление в металлических промаркированных контейнерах с последующей передачей специализированной организации для размещения на полигоне ТБО</w:t>
            </w:r>
          </w:p>
        </w:tc>
      </w:tr>
      <w:tr w:rsidR="00D91AB5" w:rsidRPr="00D91AB5" w:rsidTr="00CD6ED2">
        <w:trPr>
          <w:cantSplit/>
          <w:trHeight w:val="92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AB5" w:rsidRPr="00D91AB5" w:rsidRDefault="00D91AB5" w:rsidP="00D91AB5">
            <w:pPr>
              <w:ind w:right="-38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 xml:space="preserve">Остатки и огарки стальных </w:t>
            </w:r>
            <w:proofErr w:type="spellStart"/>
            <w:proofErr w:type="gramStart"/>
            <w:r w:rsidRPr="00D91AB5">
              <w:rPr>
                <w:sz w:val="22"/>
                <w:szCs w:val="22"/>
                <w:lang w:eastAsia="en-US" w:bidi="en-US"/>
              </w:rPr>
              <w:t>свароч-ных</w:t>
            </w:r>
            <w:proofErr w:type="spellEnd"/>
            <w:proofErr w:type="gramEnd"/>
            <w:r w:rsidRPr="00D91AB5">
              <w:rPr>
                <w:sz w:val="22"/>
                <w:szCs w:val="22"/>
                <w:lang w:eastAsia="en-US" w:bidi="en-US"/>
              </w:rPr>
              <w:t xml:space="preserve"> электродов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AB5" w:rsidRPr="00D91AB5" w:rsidRDefault="00D91AB5" w:rsidP="00D91AB5">
            <w:pPr>
              <w:ind w:left="-108" w:right="-125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Сварочные работы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AB5" w:rsidRPr="00D91AB5" w:rsidRDefault="00D91AB5" w:rsidP="00D91AB5">
            <w:pPr>
              <w:ind w:right="14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9 19 100 01 20 5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AB5" w:rsidRPr="00D91AB5" w:rsidRDefault="00D91AB5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AB5" w:rsidRPr="00D91AB5" w:rsidRDefault="00D91AB5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Твердый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AB5" w:rsidRPr="00D91AB5" w:rsidRDefault="00D91AB5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0,3000</w:t>
            </w: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AB5" w:rsidRPr="00D91AB5" w:rsidRDefault="00D91AB5" w:rsidP="00D91AB5">
            <w:pPr>
              <w:ind w:left="-108" w:right="-108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 xml:space="preserve">Накопление на площадке временного хранения металлолома с последующей сдачей в </w:t>
            </w:r>
            <w:proofErr w:type="gramStart"/>
            <w:r w:rsidRPr="00D91AB5">
              <w:rPr>
                <w:sz w:val="22"/>
                <w:szCs w:val="22"/>
                <w:lang w:eastAsia="en-US" w:bidi="en-US"/>
              </w:rPr>
              <w:t>специализирован-</w:t>
            </w:r>
            <w:proofErr w:type="spellStart"/>
            <w:r w:rsidRPr="00D91AB5">
              <w:rPr>
                <w:sz w:val="22"/>
                <w:szCs w:val="22"/>
                <w:lang w:eastAsia="en-US" w:bidi="en-US"/>
              </w:rPr>
              <w:t>ную</w:t>
            </w:r>
            <w:proofErr w:type="spellEnd"/>
            <w:proofErr w:type="gramEnd"/>
            <w:r w:rsidRPr="00D91AB5">
              <w:rPr>
                <w:sz w:val="22"/>
                <w:szCs w:val="22"/>
                <w:lang w:eastAsia="en-US" w:bidi="en-US"/>
              </w:rPr>
              <w:t xml:space="preserve"> организацию</w:t>
            </w:r>
          </w:p>
        </w:tc>
      </w:tr>
      <w:tr w:rsidR="00D91AB5" w:rsidRPr="00D91AB5" w:rsidTr="00CD6ED2">
        <w:trPr>
          <w:cantSplit/>
          <w:trHeight w:val="70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1AB5" w:rsidRPr="00D91AB5" w:rsidRDefault="00D91AB5" w:rsidP="00D91AB5">
            <w:pPr>
              <w:ind w:right="-38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Лом и отходы стальные несортированные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AB5" w:rsidRPr="00D91AB5" w:rsidRDefault="00D91AB5" w:rsidP="00D91AB5">
            <w:pPr>
              <w:ind w:left="-108" w:right="-108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Монтаж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AB5" w:rsidRPr="00D91AB5" w:rsidRDefault="00D91AB5" w:rsidP="00D91AB5">
            <w:pPr>
              <w:ind w:right="14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4 61 200 99 20 5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AB5" w:rsidRPr="00D91AB5" w:rsidRDefault="00D91AB5" w:rsidP="00D91AB5">
            <w:pPr>
              <w:ind w:left="-108" w:right="-127"/>
              <w:jc w:val="center"/>
              <w:rPr>
                <w:sz w:val="22"/>
                <w:szCs w:val="22"/>
                <w:lang w:val="en-US" w:eastAsia="en-US" w:bidi="en-US"/>
              </w:rPr>
            </w:pPr>
            <w:r w:rsidRPr="00D91AB5">
              <w:rPr>
                <w:sz w:val="22"/>
                <w:szCs w:val="22"/>
                <w:lang w:val="en-US" w:eastAsia="en-US" w:bidi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AB5" w:rsidRPr="00D91AB5" w:rsidRDefault="00D91AB5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Твердый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AB5" w:rsidRPr="00D91AB5" w:rsidRDefault="00D91AB5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  <w:r w:rsidRPr="00D91AB5">
              <w:rPr>
                <w:sz w:val="22"/>
                <w:szCs w:val="22"/>
                <w:lang w:eastAsia="en-US" w:bidi="en-US"/>
              </w:rPr>
              <w:t>1,0000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AB5" w:rsidRPr="00D91AB5" w:rsidRDefault="00D91AB5" w:rsidP="00D91AB5">
            <w:pPr>
              <w:ind w:left="-71"/>
              <w:jc w:val="center"/>
              <w:rPr>
                <w:sz w:val="22"/>
                <w:szCs w:val="22"/>
                <w:lang w:eastAsia="en-US" w:bidi="en-US"/>
              </w:rPr>
            </w:pPr>
          </w:p>
        </w:tc>
      </w:tr>
      <w:tr w:rsidR="00D91AB5" w:rsidRPr="00D91AB5" w:rsidTr="00CD6ED2">
        <w:trPr>
          <w:cantSplit/>
          <w:trHeight w:val="6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AB5" w:rsidRPr="00D91AB5" w:rsidRDefault="00D91AB5" w:rsidP="00D91AB5">
            <w:pPr>
              <w:ind w:right="-108"/>
              <w:rPr>
                <w:b/>
                <w:sz w:val="22"/>
                <w:szCs w:val="22"/>
                <w:lang w:eastAsia="en-US" w:bidi="en-US"/>
              </w:rPr>
            </w:pPr>
            <w:r w:rsidRPr="00D91AB5">
              <w:rPr>
                <w:b/>
                <w:sz w:val="22"/>
                <w:szCs w:val="22"/>
                <w:lang w:eastAsia="en-US" w:bidi="en-US"/>
              </w:rPr>
              <w:t>Итого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AB5" w:rsidRPr="00D91AB5" w:rsidRDefault="00D91AB5" w:rsidP="00D91AB5">
            <w:pPr>
              <w:ind w:left="-108" w:right="-108"/>
              <w:jc w:val="center"/>
              <w:rPr>
                <w:sz w:val="22"/>
                <w:szCs w:val="22"/>
                <w:lang w:eastAsia="en-US"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AB5" w:rsidRPr="00D91AB5" w:rsidRDefault="00D91AB5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AB5" w:rsidRPr="00D91AB5" w:rsidRDefault="00D91AB5" w:rsidP="00D91AB5">
            <w:pPr>
              <w:ind w:left="-108" w:right="-127"/>
              <w:jc w:val="center"/>
              <w:rPr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AB5" w:rsidRPr="00D91AB5" w:rsidRDefault="00D91AB5" w:rsidP="00D91AB5">
            <w:pPr>
              <w:ind w:left="-108" w:right="-127"/>
              <w:jc w:val="center"/>
              <w:rPr>
                <w:sz w:val="22"/>
                <w:szCs w:val="22"/>
                <w:lang w:eastAsia="en-US" w:bidi="en-US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AB5" w:rsidRPr="00D91AB5" w:rsidRDefault="00D91AB5" w:rsidP="00D91AB5">
            <w:pPr>
              <w:ind w:left="-108" w:right="-127"/>
              <w:jc w:val="center"/>
              <w:rPr>
                <w:b/>
                <w:sz w:val="22"/>
                <w:szCs w:val="22"/>
                <w:lang w:eastAsia="en-US" w:bidi="en-US"/>
              </w:rPr>
            </w:pPr>
            <w:r w:rsidRPr="00D91AB5">
              <w:rPr>
                <w:b/>
                <w:sz w:val="22"/>
                <w:szCs w:val="22"/>
                <w:lang w:eastAsia="en-US" w:bidi="en-US"/>
              </w:rPr>
              <w:fldChar w:fldCharType="begin"/>
            </w:r>
            <w:r w:rsidRPr="00D91AB5">
              <w:rPr>
                <w:b/>
                <w:sz w:val="22"/>
                <w:szCs w:val="22"/>
                <w:lang w:eastAsia="en-US" w:bidi="en-US"/>
              </w:rPr>
              <w:instrText xml:space="preserve"> =SUM(ABOVE) </w:instrText>
            </w:r>
            <w:r w:rsidRPr="00D91AB5">
              <w:rPr>
                <w:b/>
                <w:sz w:val="22"/>
                <w:szCs w:val="22"/>
                <w:lang w:eastAsia="en-US" w:bidi="en-US"/>
              </w:rPr>
              <w:fldChar w:fldCharType="separate"/>
            </w:r>
            <w:r w:rsidRPr="00D91AB5">
              <w:rPr>
                <w:b/>
                <w:noProof/>
                <w:sz w:val="22"/>
                <w:szCs w:val="22"/>
                <w:lang w:eastAsia="en-US" w:bidi="en-US"/>
              </w:rPr>
              <w:t>53,8575</w:t>
            </w:r>
            <w:r w:rsidRPr="00D91AB5">
              <w:rPr>
                <w:b/>
                <w:sz w:val="22"/>
                <w:szCs w:val="22"/>
                <w:lang w:eastAsia="en-US" w:bidi="en-US"/>
              </w:rPr>
              <w:fldChar w:fldCharType="end"/>
            </w:r>
          </w:p>
        </w:tc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AB5" w:rsidRPr="00D91AB5" w:rsidRDefault="00D91AB5" w:rsidP="00D91AB5">
            <w:pPr>
              <w:ind w:left="-71" w:right="-108"/>
              <w:jc w:val="center"/>
              <w:rPr>
                <w:sz w:val="22"/>
                <w:szCs w:val="22"/>
                <w:lang w:eastAsia="en-US" w:bidi="en-US"/>
              </w:rPr>
            </w:pPr>
          </w:p>
        </w:tc>
      </w:tr>
    </w:tbl>
    <w:p w:rsidR="00D91AB5" w:rsidRPr="00D91AB5" w:rsidRDefault="00D91AB5" w:rsidP="00D91AB5">
      <w:pPr>
        <w:spacing w:line="360" w:lineRule="auto"/>
        <w:ind w:right="-2" w:firstLine="709"/>
        <w:jc w:val="both"/>
        <w:rPr>
          <w:sz w:val="24"/>
          <w:szCs w:val="24"/>
          <w:lang w:eastAsia="en-US" w:bidi="en-US"/>
        </w:rPr>
      </w:pPr>
    </w:p>
    <w:p w:rsidR="00D91AB5" w:rsidRPr="00D91AB5" w:rsidRDefault="00D91AB5" w:rsidP="00D91AB5">
      <w:pPr>
        <w:spacing w:line="360" w:lineRule="auto"/>
        <w:ind w:right="-2" w:firstLine="709"/>
        <w:jc w:val="both"/>
        <w:rPr>
          <w:sz w:val="24"/>
          <w:szCs w:val="24"/>
          <w:lang w:eastAsia="en-US" w:bidi="en-US"/>
        </w:rPr>
      </w:pPr>
      <w:r w:rsidRPr="00D91AB5">
        <w:rPr>
          <w:sz w:val="24"/>
          <w:szCs w:val="24"/>
          <w:lang w:eastAsia="en-US" w:bidi="en-US"/>
        </w:rPr>
        <w:t>В период эксплуатации образование отходов не предполагается.</w:t>
      </w:r>
    </w:p>
    <w:p w:rsidR="00CD6ED2" w:rsidRDefault="00CD6ED2" w:rsidP="00D91AB5">
      <w:pPr>
        <w:pStyle w:val="-"/>
        <w:ind w:firstLine="709"/>
        <w:jc w:val="both"/>
        <w:rPr>
          <w:b w:val="0"/>
          <w:i/>
        </w:rPr>
      </w:pPr>
    </w:p>
    <w:p w:rsidR="00D91AB5" w:rsidRPr="00D524F2" w:rsidRDefault="00D91AB5" w:rsidP="00CD6ED2">
      <w:pPr>
        <w:pStyle w:val="-"/>
        <w:ind w:firstLine="709"/>
        <w:jc w:val="center"/>
        <w:rPr>
          <w:i/>
        </w:rPr>
      </w:pPr>
      <w:r w:rsidRPr="00D524F2">
        <w:rPr>
          <w:i/>
        </w:rPr>
        <w:t>Мероприятия по охране атмосферного воздуха</w:t>
      </w:r>
    </w:p>
    <w:p w:rsidR="00D91AB5" w:rsidRPr="00D91AB5" w:rsidRDefault="00D91AB5" w:rsidP="00D524F2">
      <w:pPr>
        <w:pStyle w:val="-"/>
        <w:spacing w:line="276" w:lineRule="auto"/>
        <w:ind w:firstLine="709"/>
        <w:jc w:val="both"/>
        <w:rPr>
          <w:b w:val="0"/>
        </w:rPr>
      </w:pPr>
      <w:r w:rsidRPr="00D91AB5">
        <w:rPr>
          <w:b w:val="0"/>
        </w:rPr>
        <w:t>Мероприятия по охране атмосферного воздуха в период строительства направлены на предупреждение загрязнения воздушного бассейна выбросами работающих машин и механизмов.</w:t>
      </w:r>
    </w:p>
    <w:p w:rsidR="00D91AB5" w:rsidRPr="00D91AB5" w:rsidRDefault="00D91AB5" w:rsidP="00D524F2">
      <w:pPr>
        <w:pStyle w:val="-"/>
        <w:spacing w:line="276" w:lineRule="auto"/>
        <w:ind w:firstLine="709"/>
        <w:jc w:val="both"/>
        <w:rPr>
          <w:b w:val="0"/>
        </w:rPr>
      </w:pPr>
      <w:r w:rsidRPr="00D91AB5">
        <w:rPr>
          <w:b w:val="0"/>
        </w:rPr>
        <w:t>На период выполнения строительных работ подрядная строительная организация, кроме обязательного выполнения проектных решений, должна осуществлять ряд мероприятий, направленных на сохранность окружающей среды и нанесения ей минимального ущерба во время строительства.</w:t>
      </w:r>
    </w:p>
    <w:p w:rsidR="00D91AB5" w:rsidRPr="00D91AB5" w:rsidRDefault="00D91AB5" w:rsidP="00D524F2">
      <w:pPr>
        <w:pStyle w:val="-"/>
        <w:spacing w:line="276" w:lineRule="auto"/>
        <w:ind w:firstLine="709"/>
        <w:jc w:val="both"/>
        <w:rPr>
          <w:b w:val="0"/>
        </w:rPr>
      </w:pPr>
      <w:r w:rsidRPr="00D91AB5">
        <w:rPr>
          <w:b w:val="0"/>
        </w:rPr>
        <w:t>Для снижения выбросов загрязняющих веществ в атмосферный воздух предусмотрены следующие мероприятия:</w:t>
      </w:r>
    </w:p>
    <w:p w:rsidR="00D91AB5" w:rsidRPr="00D91AB5" w:rsidRDefault="00D91AB5" w:rsidP="00CB1669">
      <w:pPr>
        <w:pStyle w:val="-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jc w:val="both"/>
        <w:rPr>
          <w:b w:val="0"/>
        </w:rPr>
      </w:pPr>
      <w:r w:rsidRPr="00D91AB5">
        <w:rPr>
          <w:b w:val="0"/>
        </w:rPr>
        <w:t>предотвращение возможных экологических аварий и нарушений природоохранного законодательства в процессе работ;</w:t>
      </w:r>
    </w:p>
    <w:p w:rsidR="00D91AB5" w:rsidRPr="00D91AB5" w:rsidRDefault="00D91AB5" w:rsidP="00CB1669">
      <w:pPr>
        <w:pStyle w:val="-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jc w:val="both"/>
        <w:rPr>
          <w:b w:val="0"/>
        </w:rPr>
      </w:pPr>
      <w:r w:rsidRPr="00D91AB5">
        <w:rPr>
          <w:b w:val="0"/>
        </w:rPr>
        <w:t xml:space="preserve">оперативное реагирование на все случаи нарушения природоохранного законодательства; </w:t>
      </w:r>
    </w:p>
    <w:p w:rsidR="00D91AB5" w:rsidRPr="00D91AB5" w:rsidRDefault="00D91AB5" w:rsidP="00CB1669">
      <w:pPr>
        <w:pStyle w:val="-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jc w:val="both"/>
        <w:rPr>
          <w:b w:val="0"/>
        </w:rPr>
      </w:pPr>
      <w:r w:rsidRPr="00D91AB5">
        <w:rPr>
          <w:b w:val="0"/>
        </w:rPr>
        <w:t>исключение применения в процессе строительно-монтажных работ веществ, строительных материалов, не имеющих сертификатов качества, выделяющих в атмосферу токсичные и канцерогенные вещества;</w:t>
      </w:r>
    </w:p>
    <w:p w:rsidR="00D91AB5" w:rsidRPr="00D91AB5" w:rsidRDefault="00D91AB5" w:rsidP="00CB1669">
      <w:pPr>
        <w:pStyle w:val="-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jc w:val="both"/>
        <w:rPr>
          <w:b w:val="0"/>
        </w:rPr>
      </w:pPr>
      <w:r w:rsidRPr="00D91AB5">
        <w:rPr>
          <w:b w:val="0"/>
        </w:rPr>
        <w:t>запрещение разведения костров и сжигания в них любых видов материалов и отходов;</w:t>
      </w:r>
    </w:p>
    <w:p w:rsidR="00D91AB5" w:rsidRPr="00D91AB5" w:rsidRDefault="00D91AB5" w:rsidP="00CB1669">
      <w:pPr>
        <w:pStyle w:val="-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jc w:val="both"/>
        <w:rPr>
          <w:b w:val="0"/>
        </w:rPr>
      </w:pPr>
      <w:r w:rsidRPr="00D91AB5">
        <w:rPr>
          <w:b w:val="0"/>
        </w:rPr>
        <w:t>допуск к эксплуатации машин и механизмов в исправном состоянии;</w:t>
      </w:r>
    </w:p>
    <w:p w:rsidR="00D91AB5" w:rsidRPr="00D91AB5" w:rsidRDefault="00D91AB5" w:rsidP="00CB1669">
      <w:pPr>
        <w:pStyle w:val="-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jc w:val="both"/>
        <w:rPr>
          <w:b w:val="0"/>
        </w:rPr>
      </w:pPr>
      <w:r w:rsidRPr="00D91AB5">
        <w:rPr>
          <w:b w:val="0"/>
        </w:rPr>
        <w:lastRenderedPageBreak/>
        <w:t>контроль топливной системы механизмов, а также системы регулировки подачи топлива, обес</w:t>
      </w:r>
      <w:r w:rsidR="00D524F2">
        <w:rPr>
          <w:b w:val="0"/>
        </w:rPr>
        <w:t>печивающих полное его сгорание</w:t>
      </w:r>
      <w:r w:rsidRPr="00D91AB5">
        <w:rPr>
          <w:b w:val="0"/>
        </w:rPr>
        <w:t xml:space="preserve"> для удержания значений выбросов загрязняющих веществ от автотранспорта в расчетных пределах.</w:t>
      </w:r>
    </w:p>
    <w:p w:rsidR="00C43A9F" w:rsidRDefault="00D91AB5" w:rsidP="00D524F2">
      <w:pPr>
        <w:pStyle w:val="-"/>
        <w:spacing w:line="276" w:lineRule="auto"/>
        <w:ind w:firstLine="709"/>
        <w:jc w:val="both"/>
        <w:rPr>
          <w:b w:val="0"/>
        </w:rPr>
      </w:pPr>
      <w:r w:rsidRPr="00D91AB5">
        <w:rPr>
          <w:b w:val="0"/>
        </w:rPr>
        <w:t>До начала производства строительных работ рабочие и инженерно-технический персонал должны пройти инструктаж по соблюдению требований охраны окружающей среды.</w:t>
      </w:r>
    </w:p>
    <w:p w:rsidR="00D524F2" w:rsidRDefault="00D524F2" w:rsidP="00CB1669">
      <w:pPr>
        <w:pStyle w:val="-"/>
        <w:spacing w:line="276" w:lineRule="auto"/>
        <w:ind w:firstLine="709"/>
        <w:jc w:val="both"/>
        <w:rPr>
          <w:b w:val="0"/>
        </w:rPr>
      </w:pPr>
    </w:p>
    <w:p w:rsidR="00D524F2" w:rsidRPr="00D524F2" w:rsidRDefault="00D524F2" w:rsidP="00CB1669">
      <w:pPr>
        <w:pStyle w:val="-"/>
        <w:spacing w:line="276" w:lineRule="auto"/>
        <w:ind w:firstLine="709"/>
        <w:jc w:val="both"/>
        <w:rPr>
          <w:i/>
        </w:rPr>
      </w:pPr>
      <w:r w:rsidRPr="00D524F2">
        <w:rPr>
          <w:i/>
        </w:rPr>
        <w:t>Мероприятия по охране и рациональному использованию земельных ресурсов и почвенного покрова, в том числе мероприятия по рекультивации нарушенных или загрязненных земельных участков и почвенного покрова</w:t>
      </w:r>
    </w:p>
    <w:p w:rsidR="00D524F2" w:rsidRPr="00D524F2" w:rsidRDefault="00D524F2" w:rsidP="00CB1669">
      <w:pPr>
        <w:pStyle w:val="-"/>
        <w:spacing w:line="276" w:lineRule="auto"/>
        <w:ind w:firstLine="709"/>
        <w:jc w:val="both"/>
        <w:rPr>
          <w:b w:val="0"/>
        </w:rPr>
      </w:pPr>
      <w:r w:rsidRPr="00D524F2">
        <w:rPr>
          <w:b w:val="0"/>
        </w:rPr>
        <w:t>Проектной документацией предусмотрены природоохранные мероприятия, направленные на минимизацию отрицательного воздействия на земельные ресурсы проектируемых объектов.</w:t>
      </w:r>
    </w:p>
    <w:p w:rsidR="00D524F2" w:rsidRPr="00D524F2" w:rsidRDefault="00D524F2" w:rsidP="00CB1669">
      <w:pPr>
        <w:pStyle w:val="-"/>
        <w:spacing w:line="276" w:lineRule="auto"/>
        <w:ind w:firstLine="709"/>
        <w:jc w:val="both"/>
        <w:rPr>
          <w:b w:val="0"/>
        </w:rPr>
      </w:pPr>
      <w:r w:rsidRPr="00D524F2">
        <w:rPr>
          <w:b w:val="0"/>
        </w:rPr>
        <w:t>Последствиями отрицательного воздействия на земельные угодья являются:</w:t>
      </w:r>
    </w:p>
    <w:p w:rsidR="00D524F2" w:rsidRPr="00D524F2" w:rsidRDefault="00D524F2" w:rsidP="00CB1669">
      <w:pPr>
        <w:pStyle w:val="-"/>
        <w:numPr>
          <w:ilvl w:val="0"/>
          <w:numId w:val="26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D524F2">
        <w:rPr>
          <w:b w:val="0"/>
        </w:rPr>
        <w:t>изменение рельефа;</w:t>
      </w:r>
    </w:p>
    <w:p w:rsidR="00D524F2" w:rsidRPr="00D524F2" w:rsidRDefault="00D524F2" w:rsidP="00CB1669">
      <w:pPr>
        <w:pStyle w:val="-"/>
        <w:numPr>
          <w:ilvl w:val="0"/>
          <w:numId w:val="26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D524F2">
        <w:rPr>
          <w:b w:val="0"/>
        </w:rPr>
        <w:t>уничтожение растительности.</w:t>
      </w:r>
    </w:p>
    <w:p w:rsidR="00D524F2" w:rsidRPr="00D524F2" w:rsidRDefault="00D524F2" w:rsidP="00CB1669">
      <w:pPr>
        <w:pStyle w:val="-"/>
        <w:spacing w:line="276" w:lineRule="auto"/>
        <w:ind w:firstLine="709"/>
        <w:jc w:val="both"/>
        <w:rPr>
          <w:b w:val="0"/>
        </w:rPr>
      </w:pPr>
      <w:r w:rsidRPr="00D524F2">
        <w:rPr>
          <w:b w:val="0"/>
        </w:rPr>
        <w:t>Для снижения воздействия на поверхность земли в период проведения работ необходимо выполнить следующие мероприятия:</w:t>
      </w:r>
    </w:p>
    <w:p w:rsidR="00D524F2" w:rsidRPr="00D524F2" w:rsidRDefault="00D524F2" w:rsidP="00CB1669">
      <w:pPr>
        <w:pStyle w:val="-"/>
        <w:numPr>
          <w:ilvl w:val="0"/>
          <w:numId w:val="27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D524F2">
        <w:rPr>
          <w:b w:val="0"/>
        </w:rPr>
        <w:t>размещение отвалов грунта в пределах границ нарушаемых земель;</w:t>
      </w:r>
    </w:p>
    <w:p w:rsidR="00D524F2" w:rsidRPr="00D524F2" w:rsidRDefault="00D524F2" w:rsidP="00CB1669">
      <w:pPr>
        <w:pStyle w:val="-"/>
        <w:numPr>
          <w:ilvl w:val="0"/>
          <w:numId w:val="27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D524F2">
        <w:rPr>
          <w:b w:val="0"/>
        </w:rPr>
        <w:t>разрешение проезда строительной техники только по существующим дорогам и в границах строительной полосы, определенной проектом;</w:t>
      </w:r>
    </w:p>
    <w:p w:rsidR="00D524F2" w:rsidRPr="00D524F2" w:rsidRDefault="00D524F2" w:rsidP="00CB1669">
      <w:pPr>
        <w:pStyle w:val="-"/>
        <w:numPr>
          <w:ilvl w:val="0"/>
          <w:numId w:val="27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D524F2">
        <w:rPr>
          <w:b w:val="0"/>
        </w:rPr>
        <w:t>запрещение мойки автотранспорта на строительной площадке;</w:t>
      </w:r>
    </w:p>
    <w:p w:rsidR="00D524F2" w:rsidRPr="00D524F2" w:rsidRDefault="00D524F2" w:rsidP="00CB1669">
      <w:pPr>
        <w:pStyle w:val="-"/>
        <w:numPr>
          <w:ilvl w:val="0"/>
          <w:numId w:val="27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D524F2">
        <w:rPr>
          <w:b w:val="0"/>
        </w:rPr>
        <w:t>заправка строительной техники ГСМ «с колес» с обязательным применением инвентарных металлических поддонов (на случай пролива ГСМ);</w:t>
      </w:r>
    </w:p>
    <w:p w:rsidR="00D524F2" w:rsidRPr="00D524F2" w:rsidRDefault="00D524F2" w:rsidP="00CB1669">
      <w:pPr>
        <w:pStyle w:val="-"/>
        <w:numPr>
          <w:ilvl w:val="0"/>
          <w:numId w:val="27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D524F2">
        <w:rPr>
          <w:b w:val="0"/>
        </w:rPr>
        <w:t>для исключения загрязнения территории отходами производства должна быть предусмотрена своевременная уборка мусора;</w:t>
      </w:r>
    </w:p>
    <w:p w:rsidR="00D524F2" w:rsidRPr="00D524F2" w:rsidRDefault="00D524F2" w:rsidP="00CB1669">
      <w:pPr>
        <w:pStyle w:val="-"/>
        <w:numPr>
          <w:ilvl w:val="0"/>
          <w:numId w:val="27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D524F2">
        <w:rPr>
          <w:b w:val="0"/>
        </w:rPr>
        <w:t xml:space="preserve">запрещение использования неисправных пожароопасных транспортных и строительных средств; </w:t>
      </w:r>
    </w:p>
    <w:p w:rsidR="00D524F2" w:rsidRDefault="00D524F2" w:rsidP="00CB1669">
      <w:pPr>
        <w:pStyle w:val="-"/>
        <w:numPr>
          <w:ilvl w:val="0"/>
          <w:numId w:val="27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D524F2">
        <w:rPr>
          <w:b w:val="0"/>
        </w:rPr>
        <w:t xml:space="preserve">выполнение работ повышенной </w:t>
      </w:r>
      <w:proofErr w:type="spellStart"/>
      <w:r w:rsidRPr="00D524F2">
        <w:rPr>
          <w:b w:val="0"/>
        </w:rPr>
        <w:t>пожароопасности</w:t>
      </w:r>
      <w:proofErr w:type="spellEnd"/>
      <w:r w:rsidRPr="00D524F2">
        <w:rPr>
          <w:b w:val="0"/>
        </w:rPr>
        <w:t xml:space="preserve"> только по нарядам-допускам специалистами соответствующей квалификации;</w:t>
      </w:r>
    </w:p>
    <w:p w:rsidR="00D524F2" w:rsidRPr="00A06DB9" w:rsidRDefault="00D524F2" w:rsidP="00CB1669">
      <w:pPr>
        <w:pStyle w:val="-"/>
        <w:numPr>
          <w:ilvl w:val="0"/>
          <w:numId w:val="27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A06DB9">
        <w:rPr>
          <w:b w:val="0"/>
        </w:rPr>
        <w:t>применение строительных материалов, имеющих сертификат качества.</w:t>
      </w:r>
    </w:p>
    <w:p w:rsidR="00D524F2" w:rsidRPr="00D524F2" w:rsidRDefault="00A06DB9" w:rsidP="00CB1669">
      <w:pPr>
        <w:pStyle w:val="-"/>
        <w:spacing w:line="276" w:lineRule="auto"/>
        <w:ind w:firstLine="709"/>
        <w:jc w:val="both"/>
        <w:rPr>
          <w:b w:val="0"/>
        </w:rPr>
      </w:pPr>
      <w:r>
        <w:rPr>
          <w:b w:val="0"/>
        </w:rPr>
        <w:t xml:space="preserve">Нарушенные земли </w:t>
      </w:r>
      <w:r w:rsidR="00D524F2" w:rsidRPr="00D524F2">
        <w:rPr>
          <w:b w:val="0"/>
        </w:rPr>
        <w:t>в соответствии с требованиями нормативных документов подлежат рекультивации.</w:t>
      </w:r>
    </w:p>
    <w:p w:rsidR="00D524F2" w:rsidRPr="00D524F2" w:rsidRDefault="00D524F2" w:rsidP="00CB1669">
      <w:pPr>
        <w:pStyle w:val="-"/>
        <w:spacing w:line="276" w:lineRule="auto"/>
        <w:ind w:firstLine="709"/>
        <w:jc w:val="both"/>
        <w:rPr>
          <w:b w:val="0"/>
        </w:rPr>
      </w:pPr>
      <w:r w:rsidRPr="00D524F2">
        <w:rPr>
          <w:b w:val="0"/>
        </w:rPr>
        <w:t xml:space="preserve">Рекультивация земель – это комплекс работ, направленных на восстановление продуктивности и хозяйственной ценности земель, а также на улучшение условий окружающей среды. </w:t>
      </w:r>
    </w:p>
    <w:p w:rsidR="00D524F2" w:rsidRPr="00D524F2" w:rsidRDefault="00D524F2" w:rsidP="00CB1669">
      <w:pPr>
        <w:pStyle w:val="-"/>
        <w:spacing w:line="276" w:lineRule="auto"/>
        <w:ind w:firstLine="709"/>
        <w:jc w:val="both"/>
        <w:rPr>
          <w:b w:val="0"/>
        </w:rPr>
      </w:pPr>
      <w:r w:rsidRPr="00D524F2">
        <w:rPr>
          <w:b w:val="0"/>
        </w:rPr>
        <w:t>Рекультивация нарушенных земель согласно ГОСТ 17.5.3.04-83 «Охрана природы. Земли. Общие требования к рекультивации земель» будет осуществляться в два последовательных этапа: технический и биологический.</w:t>
      </w:r>
    </w:p>
    <w:p w:rsidR="00D524F2" w:rsidRPr="00D524F2" w:rsidRDefault="00D524F2" w:rsidP="00CB1669">
      <w:pPr>
        <w:pStyle w:val="-"/>
        <w:spacing w:line="276" w:lineRule="auto"/>
        <w:ind w:firstLine="709"/>
        <w:jc w:val="both"/>
        <w:rPr>
          <w:b w:val="0"/>
        </w:rPr>
      </w:pPr>
      <w:r w:rsidRPr="00D524F2">
        <w:rPr>
          <w:b w:val="0"/>
        </w:rPr>
        <w:t>Технический этап рекультивации включает работы, направленные на подготовку земель для последующего целевого использования. Работы технического этапа рекультивации проводятся в теч</w:t>
      </w:r>
      <w:r w:rsidR="00AA0CAA">
        <w:rPr>
          <w:b w:val="0"/>
        </w:rPr>
        <w:t>ение всего срока строительства и предусматривают</w:t>
      </w:r>
      <w:r w:rsidRPr="00D524F2">
        <w:rPr>
          <w:b w:val="0"/>
        </w:rPr>
        <w:t xml:space="preserve"> следующие виды работ:</w:t>
      </w:r>
    </w:p>
    <w:p w:rsidR="00D524F2" w:rsidRPr="00D524F2" w:rsidRDefault="00D524F2" w:rsidP="00CB1669">
      <w:pPr>
        <w:pStyle w:val="-"/>
        <w:numPr>
          <w:ilvl w:val="0"/>
          <w:numId w:val="30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D524F2">
        <w:rPr>
          <w:b w:val="0"/>
        </w:rPr>
        <w:t>уборка строительного мусора, удаление из пределов строительной полосы всех временных устройств;</w:t>
      </w:r>
    </w:p>
    <w:p w:rsidR="00D524F2" w:rsidRPr="00D524F2" w:rsidRDefault="00D524F2" w:rsidP="00CB1669">
      <w:pPr>
        <w:pStyle w:val="-"/>
        <w:numPr>
          <w:ilvl w:val="0"/>
          <w:numId w:val="30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D524F2">
        <w:rPr>
          <w:b w:val="0"/>
        </w:rPr>
        <w:lastRenderedPageBreak/>
        <w:t xml:space="preserve">распределение грунта по </w:t>
      </w:r>
      <w:proofErr w:type="spellStart"/>
      <w:r w:rsidRPr="00D524F2">
        <w:rPr>
          <w:b w:val="0"/>
        </w:rPr>
        <w:t>рекультивируемой</w:t>
      </w:r>
      <w:proofErr w:type="spellEnd"/>
      <w:r w:rsidRPr="00D524F2">
        <w:rPr>
          <w:b w:val="0"/>
        </w:rPr>
        <w:t xml:space="preserve"> площади равномерным слоем;</w:t>
      </w:r>
    </w:p>
    <w:p w:rsidR="00D524F2" w:rsidRPr="00D524F2" w:rsidRDefault="00D524F2" w:rsidP="00CB1669">
      <w:pPr>
        <w:pStyle w:val="-"/>
        <w:numPr>
          <w:ilvl w:val="0"/>
          <w:numId w:val="30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D524F2">
        <w:rPr>
          <w:b w:val="0"/>
        </w:rPr>
        <w:t>засыпка или выравнивание рытвин и ям;</w:t>
      </w:r>
    </w:p>
    <w:p w:rsidR="00D524F2" w:rsidRPr="00D524F2" w:rsidRDefault="00D524F2" w:rsidP="00CB1669">
      <w:pPr>
        <w:pStyle w:val="-"/>
        <w:numPr>
          <w:ilvl w:val="0"/>
          <w:numId w:val="30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 w:rsidRPr="00D524F2">
        <w:rPr>
          <w:b w:val="0"/>
        </w:rPr>
        <w:t>планировка территории.</w:t>
      </w:r>
    </w:p>
    <w:p w:rsidR="00D524F2" w:rsidRPr="00D524F2" w:rsidRDefault="00D524F2" w:rsidP="00CB1669">
      <w:pPr>
        <w:pStyle w:val="-"/>
        <w:spacing w:line="276" w:lineRule="auto"/>
        <w:ind w:firstLine="709"/>
        <w:jc w:val="both"/>
        <w:rPr>
          <w:b w:val="0"/>
        </w:rPr>
      </w:pPr>
      <w:r w:rsidRPr="00D524F2">
        <w:rPr>
          <w:b w:val="0"/>
        </w:rPr>
        <w:t xml:space="preserve">Согласно ГОСТ 17.5.1.01-83 «Охрана природы. Рекультивация земель. Термины и определения» на площади, подлежащей технической рекультивации, будет выполняться чистовая планировка. </w:t>
      </w:r>
    </w:p>
    <w:p w:rsidR="00D524F2" w:rsidRPr="00D524F2" w:rsidRDefault="00D524F2" w:rsidP="00CB1669">
      <w:pPr>
        <w:pStyle w:val="-"/>
        <w:spacing w:line="276" w:lineRule="auto"/>
        <w:ind w:firstLine="709"/>
        <w:jc w:val="both"/>
        <w:rPr>
          <w:b w:val="0"/>
        </w:rPr>
      </w:pPr>
      <w:r w:rsidRPr="00D524F2">
        <w:rPr>
          <w:b w:val="0"/>
        </w:rPr>
        <w:t>Технический этап уборки мусора и удаления временных устрой</w:t>
      </w:r>
      <w:proofErr w:type="gramStart"/>
      <w:r w:rsidRPr="00D524F2">
        <w:rPr>
          <w:b w:val="0"/>
        </w:rPr>
        <w:t>ств пр</w:t>
      </w:r>
      <w:proofErr w:type="gramEnd"/>
      <w:r w:rsidRPr="00D524F2">
        <w:rPr>
          <w:b w:val="0"/>
        </w:rPr>
        <w:t xml:space="preserve">оводится на всей площади отвода. </w:t>
      </w:r>
    </w:p>
    <w:p w:rsidR="00D524F2" w:rsidRPr="00D524F2" w:rsidRDefault="00D524F2" w:rsidP="00CB1669">
      <w:pPr>
        <w:pStyle w:val="-"/>
        <w:spacing w:line="276" w:lineRule="auto"/>
        <w:ind w:firstLine="709"/>
        <w:jc w:val="both"/>
        <w:rPr>
          <w:b w:val="0"/>
        </w:rPr>
      </w:pPr>
      <w:r w:rsidRPr="00D524F2">
        <w:rPr>
          <w:b w:val="0"/>
        </w:rPr>
        <w:t>Нарушения рельефа будут ликвидированы при планировке площади. В результате этого рельеф участков будет приведен в естественное состояние. Нарушения поверхностного стока не произойдет.</w:t>
      </w:r>
    </w:p>
    <w:p w:rsidR="00D524F2" w:rsidRPr="00D524F2" w:rsidRDefault="00D524F2" w:rsidP="00CB1669">
      <w:pPr>
        <w:pStyle w:val="-"/>
        <w:spacing w:line="276" w:lineRule="auto"/>
        <w:ind w:firstLine="709"/>
        <w:jc w:val="both"/>
        <w:rPr>
          <w:b w:val="0"/>
        </w:rPr>
      </w:pPr>
      <w:r w:rsidRPr="00D524F2">
        <w:rPr>
          <w:b w:val="0"/>
        </w:rPr>
        <w:t>Согласно требованиям ГОСТ 17.4.3.02-85 «Охрана природы. Почвы. Требования к охране плодородного слоя почвы при производстве земляных работ», целесообразность снятия плодородного слоя устанавливается в зависимости от уровня плодородия почвенного покрова конкретного региона, природной зоны, типов и подтипов почв и основных показателей свойств почв. Почвы территории проектируемых объектов характеризуются низким естественным плодородием, поэтому снятие верхнего почвенного слоя не целесообразно.</w:t>
      </w:r>
    </w:p>
    <w:p w:rsidR="00D524F2" w:rsidRPr="00D524F2" w:rsidRDefault="00D524F2" w:rsidP="00CB1669">
      <w:pPr>
        <w:pStyle w:val="-"/>
        <w:spacing w:line="276" w:lineRule="auto"/>
        <w:ind w:firstLine="709"/>
        <w:jc w:val="both"/>
        <w:rPr>
          <w:b w:val="0"/>
        </w:rPr>
      </w:pPr>
      <w:r w:rsidRPr="00D524F2">
        <w:rPr>
          <w:b w:val="0"/>
        </w:rPr>
        <w:t>Биологический этап рекультивации выполняется после завершения технического этапа и является завершающим этапом рекультивации.</w:t>
      </w:r>
    </w:p>
    <w:p w:rsidR="00D524F2" w:rsidRPr="00D524F2" w:rsidRDefault="00D524F2" w:rsidP="00CB1669">
      <w:pPr>
        <w:pStyle w:val="-"/>
        <w:spacing w:line="276" w:lineRule="auto"/>
        <w:ind w:firstLine="709"/>
        <w:jc w:val="both"/>
        <w:rPr>
          <w:b w:val="0"/>
        </w:rPr>
      </w:pPr>
      <w:r w:rsidRPr="00D524F2">
        <w:rPr>
          <w:b w:val="0"/>
        </w:rPr>
        <w:t xml:space="preserve">Биологический этап рекультивации направлен на закрепление поверхностного слоя почвы корневой системой растений, создание сомкнутого травостоя и предотвращения развития водной и ветровой эрозии почв. </w:t>
      </w:r>
    </w:p>
    <w:p w:rsidR="00D524F2" w:rsidRPr="00D524F2" w:rsidRDefault="00D524F2" w:rsidP="00CB1669">
      <w:pPr>
        <w:pStyle w:val="-"/>
        <w:spacing w:line="276" w:lineRule="auto"/>
        <w:ind w:firstLine="709"/>
        <w:jc w:val="both"/>
        <w:rPr>
          <w:b w:val="0"/>
        </w:rPr>
      </w:pPr>
      <w:r w:rsidRPr="00D524F2">
        <w:rPr>
          <w:b w:val="0"/>
        </w:rPr>
        <w:t>Биологический этап рекультивации включает следующие виды работ:</w:t>
      </w:r>
    </w:p>
    <w:p w:rsidR="00D524F2" w:rsidRPr="00D524F2" w:rsidRDefault="00CB1669" w:rsidP="00CB1669">
      <w:pPr>
        <w:pStyle w:val="-"/>
        <w:numPr>
          <w:ilvl w:val="0"/>
          <w:numId w:val="31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>
        <w:rPr>
          <w:b w:val="0"/>
        </w:rPr>
        <w:t>р</w:t>
      </w:r>
      <w:r w:rsidR="00D524F2" w:rsidRPr="00D524F2">
        <w:rPr>
          <w:b w:val="0"/>
        </w:rPr>
        <w:t>ыхление;</w:t>
      </w:r>
    </w:p>
    <w:p w:rsidR="00D524F2" w:rsidRPr="00D524F2" w:rsidRDefault="00CB1669" w:rsidP="00CB1669">
      <w:pPr>
        <w:pStyle w:val="-"/>
        <w:numPr>
          <w:ilvl w:val="0"/>
          <w:numId w:val="31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>
        <w:rPr>
          <w:b w:val="0"/>
        </w:rPr>
        <w:t>в</w:t>
      </w:r>
      <w:r w:rsidR="00D524F2" w:rsidRPr="00D524F2">
        <w:rPr>
          <w:b w:val="0"/>
        </w:rPr>
        <w:t>несение минеральных удобрений;</w:t>
      </w:r>
    </w:p>
    <w:p w:rsidR="00D524F2" w:rsidRPr="00D524F2" w:rsidRDefault="00CB1669" w:rsidP="00CB1669">
      <w:pPr>
        <w:pStyle w:val="-"/>
        <w:numPr>
          <w:ilvl w:val="0"/>
          <w:numId w:val="31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>
        <w:rPr>
          <w:b w:val="0"/>
        </w:rPr>
        <w:t>п</w:t>
      </w:r>
      <w:r w:rsidR="00D524F2" w:rsidRPr="00D524F2">
        <w:rPr>
          <w:b w:val="0"/>
        </w:rPr>
        <w:t>осев семян многолетних трав;</w:t>
      </w:r>
    </w:p>
    <w:p w:rsidR="00D524F2" w:rsidRPr="00D524F2" w:rsidRDefault="00CB1669" w:rsidP="00CB1669">
      <w:pPr>
        <w:pStyle w:val="-"/>
        <w:numPr>
          <w:ilvl w:val="0"/>
          <w:numId w:val="31"/>
        </w:numPr>
        <w:tabs>
          <w:tab w:val="left" w:pos="851"/>
        </w:tabs>
        <w:spacing w:line="276" w:lineRule="auto"/>
        <w:ind w:left="0" w:firstLine="709"/>
        <w:jc w:val="both"/>
        <w:rPr>
          <w:b w:val="0"/>
        </w:rPr>
      </w:pPr>
      <w:r>
        <w:rPr>
          <w:b w:val="0"/>
        </w:rPr>
        <w:t>п</w:t>
      </w:r>
      <w:r w:rsidR="00D524F2" w:rsidRPr="00D524F2">
        <w:rPr>
          <w:b w:val="0"/>
        </w:rPr>
        <w:t>ослепосевное прикатывание.</w:t>
      </w:r>
    </w:p>
    <w:p w:rsidR="00D524F2" w:rsidRPr="00D524F2" w:rsidRDefault="00D524F2" w:rsidP="00CB1669">
      <w:pPr>
        <w:pStyle w:val="-"/>
        <w:spacing w:line="276" w:lineRule="auto"/>
        <w:ind w:firstLine="709"/>
        <w:jc w:val="both"/>
        <w:rPr>
          <w:b w:val="0"/>
        </w:rPr>
      </w:pPr>
      <w:r w:rsidRPr="00D524F2">
        <w:rPr>
          <w:b w:val="0"/>
        </w:rPr>
        <w:t>Норма внесения минеральных удобрений определена согласно ВСН 014-89 «Строительство магистральных и промысловых трубопров</w:t>
      </w:r>
      <w:r w:rsidR="00CB1669">
        <w:rPr>
          <w:b w:val="0"/>
        </w:rPr>
        <w:t xml:space="preserve">одов. Охрана окружающей среды». </w:t>
      </w:r>
      <w:r w:rsidRPr="00D524F2">
        <w:rPr>
          <w:b w:val="0"/>
        </w:rPr>
        <w:t>На территориях производства работ, расположенных в водоохранных зонах водных объектов, внесение минеральных удобрений не производится.</w:t>
      </w:r>
    </w:p>
    <w:p w:rsidR="00D524F2" w:rsidRPr="00D524F2" w:rsidRDefault="00D524F2" w:rsidP="00CB1669">
      <w:pPr>
        <w:pStyle w:val="-"/>
        <w:spacing w:line="276" w:lineRule="auto"/>
        <w:ind w:firstLine="709"/>
        <w:jc w:val="both"/>
        <w:rPr>
          <w:b w:val="0"/>
        </w:rPr>
      </w:pPr>
      <w:r w:rsidRPr="00D524F2">
        <w:rPr>
          <w:b w:val="0"/>
        </w:rPr>
        <w:t>Удобрения поставляются и используются без времен</w:t>
      </w:r>
      <w:r w:rsidR="00CB1669">
        <w:rPr>
          <w:b w:val="0"/>
        </w:rPr>
        <w:t xml:space="preserve">ного складирования и хранения. </w:t>
      </w:r>
      <w:r w:rsidRPr="00D524F2">
        <w:rPr>
          <w:b w:val="0"/>
        </w:rPr>
        <w:t>Внесение минеральных удобрений носит локальный разовый характер.</w:t>
      </w:r>
    </w:p>
    <w:p w:rsidR="00D524F2" w:rsidRPr="00D524F2" w:rsidRDefault="00D524F2" w:rsidP="00CB1669">
      <w:pPr>
        <w:pStyle w:val="-"/>
        <w:spacing w:line="276" w:lineRule="auto"/>
        <w:ind w:firstLine="709"/>
        <w:jc w:val="both"/>
        <w:rPr>
          <w:b w:val="0"/>
        </w:rPr>
      </w:pPr>
      <w:r w:rsidRPr="00D524F2">
        <w:rPr>
          <w:b w:val="0"/>
        </w:rPr>
        <w:t>Для посева используются семена трав местного происхождения, наиболее приспособленные к местным почвенно-климатическим условиям.</w:t>
      </w:r>
    </w:p>
    <w:p w:rsidR="00D524F2" w:rsidRPr="00D524F2" w:rsidRDefault="00D524F2" w:rsidP="00CB1669">
      <w:pPr>
        <w:pStyle w:val="-"/>
        <w:spacing w:line="276" w:lineRule="auto"/>
        <w:ind w:firstLine="709"/>
        <w:jc w:val="both"/>
        <w:rPr>
          <w:b w:val="0"/>
        </w:rPr>
      </w:pPr>
      <w:r w:rsidRPr="00D524F2">
        <w:rPr>
          <w:b w:val="0"/>
        </w:rPr>
        <w:t>Посев трав выполняется после окончания строительных работ в осенний период, в сентябре (</w:t>
      </w:r>
      <w:proofErr w:type="spellStart"/>
      <w:r w:rsidRPr="00D524F2">
        <w:rPr>
          <w:b w:val="0"/>
        </w:rPr>
        <w:t>предснежный</w:t>
      </w:r>
      <w:proofErr w:type="spellEnd"/>
      <w:r w:rsidRPr="00D524F2">
        <w:rPr>
          <w:b w:val="0"/>
        </w:rPr>
        <w:t xml:space="preserve">), при невозможности – весной. Посев следует проводить в безветренную погоду. Посев трав предусмотрен на всей площади, подлежащей биологической рекультивации. </w:t>
      </w:r>
    </w:p>
    <w:p w:rsidR="00D524F2" w:rsidRPr="00D524F2" w:rsidRDefault="00D524F2" w:rsidP="00CB1669">
      <w:pPr>
        <w:pStyle w:val="-"/>
        <w:spacing w:line="276" w:lineRule="auto"/>
        <w:ind w:firstLine="709"/>
        <w:jc w:val="both"/>
        <w:rPr>
          <w:b w:val="0"/>
        </w:rPr>
      </w:pPr>
      <w:r w:rsidRPr="00D524F2">
        <w:rPr>
          <w:b w:val="0"/>
        </w:rPr>
        <w:t xml:space="preserve">В составе предложенной травосмеси согласно РД 39-00147105-006-97 «Инструкция по рекультивации земель, нарушенных и загрязненных при аварийном и капитальном ремонте магистральных нефтепроводов» злаковые составляют 60 %, бобовые 40 %. Способ посева – посев зернотравяными сеялками рядовым способом. </w:t>
      </w:r>
    </w:p>
    <w:p w:rsidR="00D524F2" w:rsidRPr="005867A0" w:rsidRDefault="00D524F2" w:rsidP="00CB1669">
      <w:pPr>
        <w:pStyle w:val="-"/>
        <w:spacing w:line="276" w:lineRule="auto"/>
        <w:ind w:firstLine="709"/>
        <w:jc w:val="both"/>
        <w:rPr>
          <w:b w:val="0"/>
          <w:highlight w:val="yellow"/>
        </w:rPr>
      </w:pPr>
      <w:r w:rsidRPr="00D524F2">
        <w:rPr>
          <w:b w:val="0"/>
        </w:rPr>
        <w:t xml:space="preserve">Уход за землями следует осуществлять до </w:t>
      </w:r>
      <w:proofErr w:type="gramStart"/>
      <w:r w:rsidRPr="00D524F2">
        <w:rPr>
          <w:b w:val="0"/>
        </w:rPr>
        <w:t>полного</w:t>
      </w:r>
      <w:proofErr w:type="gramEnd"/>
      <w:r w:rsidRPr="00D524F2">
        <w:rPr>
          <w:b w:val="0"/>
        </w:rPr>
        <w:t xml:space="preserve"> </w:t>
      </w:r>
      <w:proofErr w:type="spellStart"/>
      <w:r w:rsidRPr="00D524F2">
        <w:rPr>
          <w:b w:val="0"/>
        </w:rPr>
        <w:t>задернения</w:t>
      </w:r>
      <w:proofErr w:type="spellEnd"/>
      <w:r w:rsidRPr="00D524F2">
        <w:rPr>
          <w:b w:val="0"/>
        </w:rPr>
        <w:t xml:space="preserve"> поверхности.</w:t>
      </w:r>
    </w:p>
    <w:sectPr w:rsidR="00D524F2" w:rsidRPr="005867A0" w:rsidSect="0091232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1A6" w:rsidRDefault="001061A6" w:rsidP="001653CC">
      <w:r>
        <w:separator/>
      </w:r>
    </w:p>
  </w:endnote>
  <w:endnote w:type="continuationSeparator" w:id="0">
    <w:p w:rsidR="001061A6" w:rsidRDefault="001061A6" w:rsidP="00165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 Ref">
    <w:altName w:val="Tahoma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1A6" w:rsidRDefault="001061A6">
    <w:pPr>
      <w:pStyle w:val="af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1A6" w:rsidRDefault="001061A6" w:rsidP="001653CC">
      <w:r>
        <w:separator/>
      </w:r>
    </w:p>
  </w:footnote>
  <w:footnote w:type="continuationSeparator" w:id="0">
    <w:p w:rsidR="001061A6" w:rsidRDefault="001061A6" w:rsidP="00165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C781C"/>
    <w:multiLevelType w:val="hybridMultilevel"/>
    <w:tmpl w:val="1C94C6C0"/>
    <w:lvl w:ilvl="0" w:tplc="FD60E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51B17"/>
    <w:multiLevelType w:val="hybridMultilevel"/>
    <w:tmpl w:val="EC38D4BA"/>
    <w:lvl w:ilvl="0" w:tplc="FD60E6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D701CD"/>
    <w:multiLevelType w:val="multilevel"/>
    <w:tmpl w:val="5248EDAC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">
    <w:nsid w:val="043E5E62"/>
    <w:multiLevelType w:val="hybridMultilevel"/>
    <w:tmpl w:val="1F5C9082"/>
    <w:lvl w:ilvl="0" w:tplc="FD60E6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76B32E0"/>
    <w:multiLevelType w:val="multilevel"/>
    <w:tmpl w:val="ABFEA030"/>
    <w:styleLink w:val="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09605B4E"/>
    <w:multiLevelType w:val="hybridMultilevel"/>
    <w:tmpl w:val="375AF00C"/>
    <w:lvl w:ilvl="0" w:tplc="FD60E6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4EE2363"/>
    <w:multiLevelType w:val="multilevel"/>
    <w:tmpl w:val="ABFEA030"/>
    <w:numStyleLink w:val="9"/>
  </w:abstractNum>
  <w:abstractNum w:abstractNumId="7">
    <w:nsid w:val="155762BE"/>
    <w:multiLevelType w:val="hybridMultilevel"/>
    <w:tmpl w:val="9DCAF78E"/>
    <w:lvl w:ilvl="0" w:tplc="FD60E6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A6556EC"/>
    <w:multiLevelType w:val="hybridMultilevel"/>
    <w:tmpl w:val="AED84A06"/>
    <w:lvl w:ilvl="0" w:tplc="D4DC91CA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1D1F5815"/>
    <w:multiLevelType w:val="hybridMultilevel"/>
    <w:tmpl w:val="A972E91E"/>
    <w:lvl w:ilvl="0" w:tplc="FD60E6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E62437E"/>
    <w:multiLevelType w:val="multilevel"/>
    <w:tmpl w:val="D4321530"/>
    <w:lvl w:ilvl="0">
      <w:start w:val="1"/>
      <w:numFmt w:val="decimal"/>
      <w:pStyle w:val="a"/>
      <w:lvlText w:val="%1"/>
      <w:lvlJc w:val="left"/>
      <w:pPr>
        <w:tabs>
          <w:tab w:val="num" w:pos="858"/>
        </w:tabs>
        <w:ind w:left="858" w:hanging="432"/>
      </w:pPr>
      <w:rPr>
        <w:rFonts w:cs="Times New Roman"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860"/>
        </w:tabs>
        <w:ind w:left="860" w:hanging="576"/>
      </w:pPr>
      <w:rPr>
        <w:rFonts w:cs="Times New Roman"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1461"/>
        </w:tabs>
        <w:ind w:left="1461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57"/>
        </w:tabs>
        <w:ind w:left="1857" w:hanging="864"/>
      </w:pPr>
      <w:rPr>
        <w:rFonts w:cs="Times New Roman"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>
    <w:nsid w:val="1EE73585"/>
    <w:multiLevelType w:val="hybridMultilevel"/>
    <w:tmpl w:val="C7629E36"/>
    <w:lvl w:ilvl="0" w:tplc="FD60E6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2235114"/>
    <w:multiLevelType w:val="hybridMultilevel"/>
    <w:tmpl w:val="4D18082C"/>
    <w:lvl w:ilvl="0" w:tplc="FD60E6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7945651"/>
    <w:multiLevelType w:val="multilevel"/>
    <w:tmpl w:val="D504A878"/>
    <w:styleLink w:val="28"/>
    <w:lvl w:ilvl="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14">
    <w:nsid w:val="38BF367C"/>
    <w:multiLevelType w:val="multilevel"/>
    <w:tmpl w:val="57EEB0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5">
    <w:nsid w:val="42395743"/>
    <w:multiLevelType w:val="hybridMultilevel"/>
    <w:tmpl w:val="FE627806"/>
    <w:lvl w:ilvl="0" w:tplc="84C4B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8C4F7B"/>
    <w:multiLevelType w:val="hybridMultilevel"/>
    <w:tmpl w:val="D660AA3E"/>
    <w:lvl w:ilvl="0" w:tplc="FD60E62C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7">
    <w:nsid w:val="4C2617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10859AA"/>
    <w:multiLevelType w:val="hybridMultilevel"/>
    <w:tmpl w:val="391A0C70"/>
    <w:lvl w:ilvl="0" w:tplc="FD60E6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45D2FCC"/>
    <w:multiLevelType w:val="hybridMultilevel"/>
    <w:tmpl w:val="A75843D0"/>
    <w:lvl w:ilvl="0" w:tplc="FD60E6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BCD0CA9"/>
    <w:multiLevelType w:val="multilevel"/>
    <w:tmpl w:val="DB54C99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6372655B"/>
    <w:multiLevelType w:val="hybridMultilevel"/>
    <w:tmpl w:val="210414B2"/>
    <w:lvl w:ilvl="0" w:tplc="FD60E6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4EF7A3B"/>
    <w:multiLevelType w:val="hybridMultilevel"/>
    <w:tmpl w:val="F9781504"/>
    <w:lvl w:ilvl="0" w:tplc="84C4B91C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  <w:color w:val="auto"/>
      </w:rPr>
    </w:lvl>
    <w:lvl w:ilvl="1" w:tplc="72686018">
      <w:start w:val="1"/>
      <w:numFmt w:val="bullet"/>
      <w:lvlText w:val=""/>
      <w:lvlJc w:val="left"/>
      <w:pPr>
        <w:tabs>
          <w:tab w:val="num" w:pos="671"/>
        </w:tabs>
        <w:ind w:left="671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1391"/>
        </w:tabs>
        <w:ind w:left="139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11"/>
        </w:tabs>
        <w:ind w:left="211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31"/>
        </w:tabs>
        <w:ind w:left="283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551"/>
        </w:tabs>
        <w:ind w:left="355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271"/>
        </w:tabs>
        <w:ind w:left="427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991"/>
        </w:tabs>
        <w:ind w:left="499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11"/>
        </w:tabs>
        <w:ind w:left="5711" w:hanging="360"/>
      </w:pPr>
      <w:rPr>
        <w:rFonts w:ascii="Wingdings" w:hAnsi="Wingdings" w:hint="default"/>
      </w:rPr>
    </w:lvl>
  </w:abstractNum>
  <w:abstractNum w:abstractNumId="23">
    <w:nsid w:val="65C909FE"/>
    <w:multiLevelType w:val="hybridMultilevel"/>
    <w:tmpl w:val="F4749768"/>
    <w:lvl w:ilvl="0" w:tplc="FD60E6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A6F00CD"/>
    <w:multiLevelType w:val="hybridMultilevel"/>
    <w:tmpl w:val="CE6A50EE"/>
    <w:lvl w:ilvl="0" w:tplc="84C4B91C">
      <w:numFmt w:val="bullet"/>
      <w:lvlText w:val="-"/>
      <w:lvlJc w:val="left"/>
      <w:pPr>
        <w:ind w:left="22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25">
    <w:nsid w:val="6CFA7597"/>
    <w:multiLevelType w:val="hybridMultilevel"/>
    <w:tmpl w:val="06206C0C"/>
    <w:lvl w:ilvl="0" w:tplc="FD60E6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DE53EEE"/>
    <w:multiLevelType w:val="hybridMultilevel"/>
    <w:tmpl w:val="0844671C"/>
    <w:lvl w:ilvl="0" w:tplc="04190001">
      <w:start w:val="1"/>
      <w:numFmt w:val="bullet"/>
      <w:pStyle w:val="2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FA97304"/>
    <w:multiLevelType w:val="hybridMultilevel"/>
    <w:tmpl w:val="3BFA3362"/>
    <w:lvl w:ilvl="0" w:tplc="FD60E6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1B751FF"/>
    <w:multiLevelType w:val="hybridMultilevel"/>
    <w:tmpl w:val="F8AECED6"/>
    <w:lvl w:ilvl="0" w:tplc="FD60E6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23071C6"/>
    <w:multiLevelType w:val="hybridMultilevel"/>
    <w:tmpl w:val="2934FB12"/>
    <w:lvl w:ilvl="0" w:tplc="FD60E6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C4A050C"/>
    <w:multiLevelType w:val="hybridMultilevel"/>
    <w:tmpl w:val="934A1B02"/>
    <w:lvl w:ilvl="0" w:tplc="FD60E6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13"/>
  </w:num>
  <w:num w:numId="5">
    <w:abstractNumId w:val="10"/>
  </w:num>
  <w:num w:numId="6">
    <w:abstractNumId w:val="15"/>
  </w:num>
  <w:num w:numId="7">
    <w:abstractNumId w:val="24"/>
  </w:num>
  <w:num w:numId="8">
    <w:abstractNumId w:val="22"/>
  </w:num>
  <w:num w:numId="9">
    <w:abstractNumId w:val="20"/>
  </w:num>
  <w:num w:numId="10">
    <w:abstractNumId w:val="26"/>
  </w:num>
  <w:num w:numId="11">
    <w:abstractNumId w:val="30"/>
  </w:num>
  <w:num w:numId="12">
    <w:abstractNumId w:val="0"/>
  </w:num>
  <w:num w:numId="13">
    <w:abstractNumId w:val="16"/>
  </w:num>
  <w:num w:numId="14">
    <w:abstractNumId w:val="12"/>
  </w:num>
  <w:num w:numId="15">
    <w:abstractNumId w:val="3"/>
  </w:num>
  <w:num w:numId="16">
    <w:abstractNumId w:val="8"/>
  </w:num>
  <w:num w:numId="17">
    <w:abstractNumId w:val="4"/>
  </w:num>
  <w:num w:numId="18">
    <w:abstractNumId w:val="6"/>
  </w:num>
  <w:num w:numId="19">
    <w:abstractNumId w:val="9"/>
  </w:num>
  <w:num w:numId="20">
    <w:abstractNumId w:val="21"/>
  </w:num>
  <w:num w:numId="21">
    <w:abstractNumId w:val="18"/>
  </w:num>
  <w:num w:numId="22">
    <w:abstractNumId w:val="29"/>
  </w:num>
  <w:num w:numId="23">
    <w:abstractNumId w:val="25"/>
  </w:num>
  <w:num w:numId="24">
    <w:abstractNumId w:val="11"/>
  </w:num>
  <w:num w:numId="25">
    <w:abstractNumId w:val="28"/>
  </w:num>
  <w:num w:numId="26">
    <w:abstractNumId w:val="1"/>
  </w:num>
  <w:num w:numId="27">
    <w:abstractNumId w:val="27"/>
  </w:num>
  <w:num w:numId="28">
    <w:abstractNumId w:val="5"/>
  </w:num>
  <w:num w:numId="29">
    <w:abstractNumId w:val="7"/>
  </w:num>
  <w:num w:numId="30">
    <w:abstractNumId w:val="23"/>
  </w:num>
  <w:num w:numId="31">
    <w:abstractNumId w:val="1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21F"/>
    <w:rsid w:val="0000443D"/>
    <w:rsid w:val="000044A9"/>
    <w:rsid w:val="00021857"/>
    <w:rsid w:val="00024C20"/>
    <w:rsid w:val="00025046"/>
    <w:rsid w:val="00026657"/>
    <w:rsid w:val="0002672E"/>
    <w:rsid w:val="00027E87"/>
    <w:rsid w:val="0003167C"/>
    <w:rsid w:val="00031A48"/>
    <w:rsid w:val="00032359"/>
    <w:rsid w:val="00036330"/>
    <w:rsid w:val="000404DD"/>
    <w:rsid w:val="00041518"/>
    <w:rsid w:val="00041B3C"/>
    <w:rsid w:val="000444B6"/>
    <w:rsid w:val="00046023"/>
    <w:rsid w:val="00052A0B"/>
    <w:rsid w:val="000535BA"/>
    <w:rsid w:val="0005533F"/>
    <w:rsid w:val="00056329"/>
    <w:rsid w:val="000651EA"/>
    <w:rsid w:val="00066695"/>
    <w:rsid w:val="0006717F"/>
    <w:rsid w:val="000752D4"/>
    <w:rsid w:val="0007644A"/>
    <w:rsid w:val="00082C16"/>
    <w:rsid w:val="00095D3C"/>
    <w:rsid w:val="0009639A"/>
    <w:rsid w:val="000A7743"/>
    <w:rsid w:val="000B02D5"/>
    <w:rsid w:val="000B3157"/>
    <w:rsid w:val="000B3CDE"/>
    <w:rsid w:val="000B69DB"/>
    <w:rsid w:val="000C090F"/>
    <w:rsid w:val="000C4563"/>
    <w:rsid w:val="000C7333"/>
    <w:rsid w:val="000C7E32"/>
    <w:rsid w:val="000D2D67"/>
    <w:rsid w:val="000D5F9A"/>
    <w:rsid w:val="000D7AE5"/>
    <w:rsid w:val="000D7E68"/>
    <w:rsid w:val="000E0731"/>
    <w:rsid w:val="001024DD"/>
    <w:rsid w:val="001061A6"/>
    <w:rsid w:val="001072A0"/>
    <w:rsid w:val="00111B3D"/>
    <w:rsid w:val="00123B13"/>
    <w:rsid w:val="001340C4"/>
    <w:rsid w:val="00134B3F"/>
    <w:rsid w:val="001404D6"/>
    <w:rsid w:val="00141235"/>
    <w:rsid w:val="00145AB1"/>
    <w:rsid w:val="0014729D"/>
    <w:rsid w:val="00153EBB"/>
    <w:rsid w:val="001551D2"/>
    <w:rsid w:val="00162501"/>
    <w:rsid w:val="001653CC"/>
    <w:rsid w:val="001657C4"/>
    <w:rsid w:val="00166522"/>
    <w:rsid w:val="0016788D"/>
    <w:rsid w:val="00170429"/>
    <w:rsid w:val="00196D14"/>
    <w:rsid w:val="001A7561"/>
    <w:rsid w:val="001B0645"/>
    <w:rsid w:val="001B3ACC"/>
    <w:rsid w:val="001B5779"/>
    <w:rsid w:val="001B76A2"/>
    <w:rsid w:val="001C5A50"/>
    <w:rsid w:val="001D08A6"/>
    <w:rsid w:val="001D39D6"/>
    <w:rsid w:val="001D4718"/>
    <w:rsid w:val="001E1B81"/>
    <w:rsid w:val="001E2112"/>
    <w:rsid w:val="001F0B61"/>
    <w:rsid w:val="00200765"/>
    <w:rsid w:val="00200F35"/>
    <w:rsid w:val="00200FE5"/>
    <w:rsid w:val="00201F65"/>
    <w:rsid w:val="00202701"/>
    <w:rsid w:val="00203C4C"/>
    <w:rsid w:val="00205711"/>
    <w:rsid w:val="002140BF"/>
    <w:rsid w:val="00217920"/>
    <w:rsid w:val="002306AD"/>
    <w:rsid w:val="0023355A"/>
    <w:rsid w:val="00234A03"/>
    <w:rsid w:val="002460E1"/>
    <w:rsid w:val="00252A41"/>
    <w:rsid w:val="0025644D"/>
    <w:rsid w:val="00256B8F"/>
    <w:rsid w:val="002732BE"/>
    <w:rsid w:val="0027390D"/>
    <w:rsid w:val="00274EDA"/>
    <w:rsid w:val="00276F1F"/>
    <w:rsid w:val="00277C44"/>
    <w:rsid w:val="00291DF9"/>
    <w:rsid w:val="00291F17"/>
    <w:rsid w:val="00297FB7"/>
    <w:rsid w:val="002A06EB"/>
    <w:rsid w:val="002A0986"/>
    <w:rsid w:val="002A5A98"/>
    <w:rsid w:val="002A5E36"/>
    <w:rsid w:val="002B4AC9"/>
    <w:rsid w:val="002B4DD8"/>
    <w:rsid w:val="002C6D96"/>
    <w:rsid w:val="002C77D4"/>
    <w:rsid w:val="002D165B"/>
    <w:rsid w:val="002D1D9B"/>
    <w:rsid w:val="002D22AA"/>
    <w:rsid w:val="002D4B12"/>
    <w:rsid w:val="002D53CC"/>
    <w:rsid w:val="002E4037"/>
    <w:rsid w:val="002E4A18"/>
    <w:rsid w:val="002F2671"/>
    <w:rsid w:val="00302ECD"/>
    <w:rsid w:val="00302EDF"/>
    <w:rsid w:val="003054E8"/>
    <w:rsid w:val="00311F59"/>
    <w:rsid w:val="003146FF"/>
    <w:rsid w:val="00321B97"/>
    <w:rsid w:val="00326612"/>
    <w:rsid w:val="00326895"/>
    <w:rsid w:val="0033033C"/>
    <w:rsid w:val="00331E95"/>
    <w:rsid w:val="003333A9"/>
    <w:rsid w:val="003344B0"/>
    <w:rsid w:val="0033559F"/>
    <w:rsid w:val="0034178E"/>
    <w:rsid w:val="0034731E"/>
    <w:rsid w:val="0035130F"/>
    <w:rsid w:val="00364680"/>
    <w:rsid w:val="0037159F"/>
    <w:rsid w:val="00371CAB"/>
    <w:rsid w:val="00373115"/>
    <w:rsid w:val="00380164"/>
    <w:rsid w:val="00382E4A"/>
    <w:rsid w:val="00383DB6"/>
    <w:rsid w:val="00384209"/>
    <w:rsid w:val="00386AB5"/>
    <w:rsid w:val="003A0DA4"/>
    <w:rsid w:val="003A5CC2"/>
    <w:rsid w:val="003A751F"/>
    <w:rsid w:val="003B3C8F"/>
    <w:rsid w:val="003C0A4F"/>
    <w:rsid w:val="003C59BF"/>
    <w:rsid w:val="003D445C"/>
    <w:rsid w:val="003D6B4E"/>
    <w:rsid w:val="003E21E3"/>
    <w:rsid w:val="003E4CEA"/>
    <w:rsid w:val="003F1785"/>
    <w:rsid w:val="003F1FFF"/>
    <w:rsid w:val="003F5408"/>
    <w:rsid w:val="003F6AF8"/>
    <w:rsid w:val="004001E9"/>
    <w:rsid w:val="00405424"/>
    <w:rsid w:val="0040591B"/>
    <w:rsid w:val="0041600C"/>
    <w:rsid w:val="00420750"/>
    <w:rsid w:val="00423AAA"/>
    <w:rsid w:val="00425A28"/>
    <w:rsid w:val="00433A39"/>
    <w:rsid w:val="00444689"/>
    <w:rsid w:val="00445A50"/>
    <w:rsid w:val="00445FFE"/>
    <w:rsid w:val="00450EAD"/>
    <w:rsid w:val="0045638C"/>
    <w:rsid w:val="00460606"/>
    <w:rsid w:val="00463683"/>
    <w:rsid w:val="00467F49"/>
    <w:rsid w:val="00470C3A"/>
    <w:rsid w:val="004778FA"/>
    <w:rsid w:val="0048051D"/>
    <w:rsid w:val="004823FB"/>
    <w:rsid w:val="00496B7D"/>
    <w:rsid w:val="004A171F"/>
    <w:rsid w:val="004A2D7C"/>
    <w:rsid w:val="004A32EF"/>
    <w:rsid w:val="004A7E96"/>
    <w:rsid w:val="004B396E"/>
    <w:rsid w:val="004C032A"/>
    <w:rsid w:val="004C26FE"/>
    <w:rsid w:val="004C3018"/>
    <w:rsid w:val="004C3DA8"/>
    <w:rsid w:val="004D4A48"/>
    <w:rsid w:val="004E4B77"/>
    <w:rsid w:val="004F1D4A"/>
    <w:rsid w:val="00501454"/>
    <w:rsid w:val="005033AE"/>
    <w:rsid w:val="00506586"/>
    <w:rsid w:val="00511F4B"/>
    <w:rsid w:val="00511FCE"/>
    <w:rsid w:val="00514047"/>
    <w:rsid w:val="00521872"/>
    <w:rsid w:val="005332D3"/>
    <w:rsid w:val="00534081"/>
    <w:rsid w:val="005348DC"/>
    <w:rsid w:val="00537094"/>
    <w:rsid w:val="005379D3"/>
    <w:rsid w:val="005469EC"/>
    <w:rsid w:val="00547A1D"/>
    <w:rsid w:val="00550725"/>
    <w:rsid w:val="005507B6"/>
    <w:rsid w:val="005524DE"/>
    <w:rsid w:val="005541C2"/>
    <w:rsid w:val="00555557"/>
    <w:rsid w:val="0055654A"/>
    <w:rsid w:val="0055730C"/>
    <w:rsid w:val="005633C3"/>
    <w:rsid w:val="00566003"/>
    <w:rsid w:val="0058200E"/>
    <w:rsid w:val="005867A0"/>
    <w:rsid w:val="005904FE"/>
    <w:rsid w:val="00594ABD"/>
    <w:rsid w:val="00595D2D"/>
    <w:rsid w:val="005A0942"/>
    <w:rsid w:val="005A705F"/>
    <w:rsid w:val="005B03E9"/>
    <w:rsid w:val="005B2A20"/>
    <w:rsid w:val="005B4995"/>
    <w:rsid w:val="005C73B4"/>
    <w:rsid w:val="005D23DE"/>
    <w:rsid w:val="005D3306"/>
    <w:rsid w:val="005D4A90"/>
    <w:rsid w:val="005D59BD"/>
    <w:rsid w:val="005E117E"/>
    <w:rsid w:val="005F6940"/>
    <w:rsid w:val="005F6CDB"/>
    <w:rsid w:val="00601149"/>
    <w:rsid w:val="00604381"/>
    <w:rsid w:val="0060577C"/>
    <w:rsid w:val="0061341E"/>
    <w:rsid w:val="00616D39"/>
    <w:rsid w:val="006225A9"/>
    <w:rsid w:val="00637C5C"/>
    <w:rsid w:val="00641F56"/>
    <w:rsid w:val="006470D1"/>
    <w:rsid w:val="006520FC"/>
    <w:rsid w:val="00652271"/>
    <w:rsid w:val="006652F5"/>
    <w:rsid w:val="00667016"/>
    <w:rsid w:val="006801E0"/>
    <w:rsid w:val="00680E16"/>
    <w:rsid w:val="006873C6"/>
    <w:rsid w:val="00691ED8"/>
    <w:rsid w:val="00697376"/>
    <w:rsid w:val="00697560"/>
    <w:rsid w:val="006A03CF"/>
    <w:rsid w:val="006B3E84"/>
    <w:rsid w:val="006C3346"/>
    <w:rsid w:val="006D0210"/>
    <w:rsid w:val="006E378A"/>
    <w:rsid w:val="006E5CF3"/>
    <w:rsid w:val="006F1F73"/>
    <w:rsid w:val="006F45B9"/>
    <w:rsid w:val="006F6223"/>
    <w:rsid w:val="00701D24"/>
    <w:rsid w:val="007046E7"/>
    <w:rsid w:val="007116D7"/>
    <w:rsid w:val="00711A0B"/>
    <w:rsid w:val="00714DB6"/>
    <w:rsid w:val="00715081"/>
    <w:rsid w:val="00724484"/>
    <w:rsid w:val="00726E99"/>
    <w:rsid w:val="00727284"/>
    <w:rsid w:val="00730780"/>
    <w:rsid w:val="007342FF"/>
    <w:rsid w:val="00734880"/>
    <w:rsid w:val="007370E6"/>
    <w:rsid w:val="007425D2"/>
    <w:rsid w:val="00744F1C"/>
    <w:rsid w:val="007451B3"/>
    <w:rsid w:val="00751ED9"/>
    <w:rsid w:val="00760649"/>
    <w:rsid w:val="00760FF3"/>
    <w:rsid w:val="007627E4"/>
    <w:rsid w:val="0076520D"/>
    <w:rsid w:val="00770BC7"/>
    <w:rsid w:val="0077200E"/>
    <w:rsid w:val="00774C65"/>
    <w:rsid w:val="00776D83"/>
    <w:rsid w:val="00780334"/>
    <w:rsid w:val="00782D9E"/>
    <w:rsid w:val="00791B33"/>
    <w:rsid w:val="00795BB2"/>
    <w:rsid w:val="007A30B4"/>
    <w:rsid w:val="007C2F52"/>
    <w:rsid w:val="007C2FE3"/>
    <w:rsid w:val="007C35CE"/>
    <w:rsid w:val="007C609A"/>
    <w:rsid w:val="007D4386"/>
    <w:rsid w:val="007D4EFC"/>
    <w:rsid w:val="007E2EE9"/>
    <w:rsid w:val="007E3E1B"/>
    <w:rsid w:val="007E7FDA"/>
    <w:rsid w:val="007F18CF"/>
    <w:rsid w:val="007F3C18"/>
    <w:rsid w:val="00806521"/>
    <w:rsid w:val="008105CA"/>
    <w:rsid w:val="0081130D"/>
    <w:rsid w:val="00815E14"/>
    <w:rsid w:val="008207B7"/>
    <w:rsid w:val="008229B5"/>
    <w:rsid w:val="00823407"/>
    <w:rsid w:val="0084071C"/>
    <w:rsid w:val="00841CF9"/>
    <w:rsid w:val="008424B1"/>
    <w:rsid w:val="00842811"/>
    <w:rsid w:val="008462BF"/>
    <w:rsid w:val="0084722E"/>
    <w:rsid w:val="00850A38"/>
    <w:rsid w:val="0085258B"/>
    <w:rsid w:val="00854BE0"/>
    <w:rsid w:val="00862F48"/>
    <w:rsid w:val="00866474"/>
    <w:rsid w:val="008703A0"/>
    <w:rsid w:val="00872FC2"/>
    <w:rsid w:val="00875DF6"/>
    <w:rsid w:val="0088601E"/>
    <w:rsid w:val="008900FF"/>
    <w:rsid w:val="0089371B"/>
    <w:rsid w:val="008A2BE8"/>
    <w:rsid w:val="008A6559"/>
    <w:rsid w:val="008A7EF2"/>
    <w:rsid w:val="008B0533"/>
    <w:rsid w:val="008B2FC6"/>
    <w:rsid w:val="008C0CF9"/>
    <w:rsid w:val="008C57D1"/>
    <w:rsid w:val="008C61EE"/>
    <w:rsid w:val="008D39AA"/>
    <w:rsid w:val="008D3C47"/>
    <w:rsid w:val="008D6888"/>
    <w:rsid w:val="008E1DBF"/>
    <w:rsid w:val="008E1FD3"/>
    <w:rsid w:val="008F5807"/>
    <w:rsid w:val="00906168"/>
    <w:rsid w:val="00906866"/>
    <w:rsid w:val="00907F26"/>
    <w:rsid w:val="00910C03"/>
    <w:rsid w:val="00912328"/>
    <w:rsid w:val="009143BF"/>
    <w:rsid w:val="0091782A"/>
    <w:rsid w:val="00931DBB"/>
    <w:rsid w:val="00933725"/>
    <w:rsid w:val="00943A41"/>
    <w:rsid w:val="00944BBC"/>
    <w:rsid w:val="00945794"/>
    <w:rsid w:val="00946A75"/>
    <w:rsid w:val="00951410"/>
    <w:rsid w:val="00951DD9"/>
    <w:rsid w:val="00955CC3"/>
    <w:rsid w:val="0096137B"/>
    <w:rsid w:val="00962A0E"/>
    <w:rsid w:val="00966753"/>
    <w:rsid w:val="0096724E"/>
    <w:rsid w:val="00967824"/>
    <w:rsid w:val="00970371"/>
    <w:rsid w:val="00972100"/>
    <w:rsid w:val="00973971"/>
    <w:rsid w:val="00976530"/>
    <w:rsid w:val="0098137A"/>
    <w:rsid w:val="00984F88"/>
    <w:rsid w:val="009860A8"/>
    <w:rsid w:val="00986366"/>
    <w:rsid w:val="00992766"/>
    <w:rsid w:val="00993897"/>
    <w:rsid w:val="00994EAB"/>
    <w:rsid w:val="00995424"/>
    <w:rsid w:val="009967D6"/>
    <w:rsid w:val="009B232A"/>
    <w:rsid w:val="009B283F"/>
    <w:rsid w:val="009B3019"/>
    <w:rsid w:val="009B3C62"/>
    <w:rsid w:val="009C0AAE"/>
    <w:rsid w:val="009C1915"/>
    <w:rsid w:val="009C6DC6"/>
    <w:rsid w:val="009D45FF"/>
    <w:rsid w:val="009D475D"/>
    <w:rsid w:val="009D7501"/>
    <w:rsid w:val="009D7BC8"/>
    <w:rsid w:val="009E0AE9"/>
    <w:rsid w:val="009E7F80"/>
    <w:rsid w:val="009F0429"/>
    <w:rsid w:val="009F776E"/>
    <w:rsid w:val="00A05037"/>
    <w:rsid w:val="00A059A9"/>
    <w:rsid w:val="00A06DB9"/>
    <w:rsid w:val="00A11F2B"/>
    <w:rsid w:val="00A16E3B"/>
    <w:rsid w:val="00A17FEA"/>
    <w:rsid w:val="00A378EC"/>
    <w:rsid w:val="00A42760"/>
    <w:rsid w:val="00A46229"/>
    <w:rsid w:val="00A5010A"/>
    <w:rsid w:val="00A66938"/>
    <w:rsid w:val="00A718BA"/>
    <w:rsid w:val="00A73E8A"/>
    <w:rsid w:val="00A7668B"/>
    <w:rsid w:val="00A84F6C"/>
    <w:rsid w:val="00A90580"/>
    <w:rsid w:val="00A91549"/>
    <w:rsid w:val="00A92B23"/>
    <w:rsid w:val="00A947B5"/>
    <w:rsid w:val="00AA0CAA"/>
    <w:rsid w:val="00AA1A04"/>
    <w:rsid w:val="00AA3217"/>
    <w:rsid w:val="00AA70E1"/>
    <w:rsid w:val="00AC34B9"/>
    <w:rsid w:val="00AC3BC6"/>
    <w:rsid w:val="00AC57D3"/>
    <w:rsid w:val="00AD0757"/>
    <w:rsid w:val="00AD11A9"/>
    <w:rsid w:val="00AD1C03"/>
    <w:rsid w:val="00AE254C"/>
    <w:rsid w:val="00AE6F33"/>
    <w:rsid w:val="00AE7F13"/>
    <w:rsid w:val="00AF126C"/>
    <w:rsid w:val="00AF4EB6"/>
    <w:rsid w:val="00AF7121"/>
    <w:rsid w:val="00B031EE"/>
    <w:rsid w:val="00B03EB4"/>
    <w:rsid w:val="00B04183"/>
    <w:rsid w:val="00B17594"/>
    <w:rsid w:val="00B20079"/>
    <w:rsid w:val="00B2348E"/>
    <w:rsid w:val="00B267C7"/>
    <w:rsid w:val="00B26EB6"/>
    <w:rsid w:val="00B272F8"/>
    <w:rsid w:val="00B31251"/>
    <w:rsid w:val="00B3381D"/>
    <w:rsid w:val="00B4119C"/>
    <w:rsid w:val="00B440F3"/>
    <w:rsid w:val="00B534D7"/>
    <w:rsid w:val="00B5656C"/>
    <w:rsid w:val="00B568F7"/>
    <w:rsid w:val="00B57187"/>
    <w:rsid w:val="00B61B4E"/>
    <w:rsid w:val="00B64272"/>
    <w:rsid w:val="00B64CC2"/>
    <w:rsid w:val="00B65B71"/>
    <w:rsid w:val="00B70598"/>
    <w:rsid w:val="00B72FC5"/>
    <w:rsid w:val="00B827BA"/>
    <w:rsid w:val="00BA0ACF"/>
    <w:rsid w:val="00BB3502"/>
    <w:rsid w:val="00BC087C"/>
    <w:rsid w:val="00BC4CE1"/>
    <w:rsid w:val="00BC6CD4"/>
    <w:rsid w:val="00BD4E1D"/>
    <w:rsid w:val="00BD7DD5"/>
    <w:rsid w:val="00BE4EB8"/>
    <w:rsid w:val="00BF1A72"/>
    <w:rsid w:val="00BF4174"/>
    <w:rsid w:val="00C04FA4"/>
    <w:rsid w:val="00C0655D"/>
    <w:rsid w:val="00C13201"/>
    <w:rsid w:val="00C20265"/>
    <w:rsid w:val="00C2420F"/>
    <w:rsid w:val="00C323E8"/>
    <w:rsid w:val="00C32B85"/>
    <w:rsid w:val="00C35A64"/>
    <w:rsid w:val="00C41D19"/>
    <w:rsid w:val="00C43A9F"/>
    <w:rsid w:val="00C4590B"/>
    <w:rsid w:val="00C4655E"/>
    <w:rsid w:val="00C60896"/>
    <w:rsid w:val="00C62CC6"/>
    <w:rsid w:val="00C669D6"/>
    <w:rsid w:val="00C71197"/>
    <w:rsid w:val="00C74CCC"/>
    <w:rsid w:val="00C8212F"/>
    <w:rsid w:val="00C83118"/>
    <w:rsid w:val="00C92B73"/>
    <w:rsid w:val="00C939D6"/>
    <w:rsid w:val="00CA3003"/>
    <w:rsid w:val="00CA3C26"/>
    <w:rsid w:val="00CA3E70"/>
    <w:rsid w:val="00CA582E"/>
    <w:rsid w:val="00CA6C84"/>
    <w:rsid w:val="00CB0DCB"/>
    <w:rsid w:val="00CB1669"/>
    <w:rsid w:val="00CB43F3"/>
    <w:rsid w:val="00CB578D"/>
    <w:rsid w:val="00CB7135"/>
    <w:rsid w:val="00CB75FC"/>
    <w:rsid w:val="00CC5422"/>
    <w:rsid w:val="00CC673A"/>
    <w:rsid w:val="00CC6A7D"/>
    <w:rsid w:val="00CD27D5"/>
    <w:rsid w:val="00CD3D16"/>
    <w:rsid w:val="00CD6ED2"/>
    <w:rsid w:val="00CE5764"/>
    <w:rsid w:val="00CE5FB9"/>
    <w:rsid w:val="00CE690C"/>
    <w:rsid w:val="00CE70E9"/>
    <w:rsid w:val="00CF1970"/>
    <w:rsid w:val="00CF46C9"/>
    <w:rsid w:val="00CF5F20"/>
    <w:rsid w:val="00CF7722"/>
    <w:rsid w:val="00D01AE7"/>
    <w:rsid w:val="00D03E65"/>
    <w:rsid w:val="00D103B3"/>
    <w:rsid w:val="00D125F8"/>
    <w:rsid w:val="00D24016"/>
    <w:rsid w:val="00D252C9"/>
    <w:rsid w:val="00D25BFC"/>
    <w:rsid w:val="00D27A37"/>
    <w:rsid w:val="00D35FFD"/>
    <w:rsid w:val="00D41D6A"/>
    <w:rsid w:val="00D45969"/>
    <w:rsid w:val="00D50FCA"/>
    <w:rsid w:val="00D524F2"/>
    <w:rsid w:val="00D56443"/>
    <w:rsid w:val="00D5749D"/>
    <w:rsid w:val="00D61A5E"/>
    <w:rsid w:val="00D6306B"/>
    <w:rsid w:val="00D65EF3"/>
    <w:rsid w:val="00D71802"/>
    <w:rsid w:val="00D74722"/>
    <w:rsid w:val="00D74C64"/>
    <w:rsid w:val="00D816C2"/>
    <w:rsid w:val="00D8192D"/>
    <w:rsid w:val="00D86622"/>
    <w:rsid w:val="00D91AB5"/>
    <w:rsid w:val="00DA7CBF"/>
    <w:rsid w:val="00DA7DF3"/>
    <w:rsid w:val="00DB28D7"/>
    <w:rsid w:val="00DB4543"/>
    <w:rsid w:val="00DC19CD"/>
    <w:rsid w:val="00DC5CF7"/>
    <w:rsid w:val="00DC697E"/>
    <w:rsid w:val="00DE39CC"/>
    <w:rsid w:val="00DE6A5D"/>
    <w:rsid w:val="00DF13A1"/>
    <w:rsid w:val="00DF1FA2"/>
    <w:rsid w:val="00DF77DB"/>
    <w:rsid w:val="00E06818"/>
    <w:rsid w:val="00E07181"/>
    <w:rsid w:val="00E0725D"/>
    <w:rsid w:val="00E07565"/>
    <w:rsid w:val="00E113FF"/>
    <w:rsid w:val="00E124F1"/>
    <w:rsid w:val="00E324D2"/>
    <w:rsid w:val="00E34AB3"/>
    <w:rsid w:val="00E37042"/>
    <w:rsid w:val="00E43E36"/>
    <w:rsid w:val="00E47B64"/>
    <w:rsid w:val="00E54649"/>
    <w:rsid w:val="00E6620F"/>
    <w:rsid w:val="00E82D0C"/>
    <w:rsid w:val="00E83E38"/>
    <w:rsid w:val="00E95DB7"/>
    <w:rsid w:val="00EA32B4"/>
    <w:rsid w:val="00EA6526"/>
    <w:rsid w:val="00EB4944"/>
    <w:rsid w:val="00ED1198"/>
    <w:rsid w:val="00ED3817"/>
    <w:rsid w:val="00ED7182"/>
    <w:rsid w:val="00EE4021"/>
    <w:rsid w:val="00EE79AF"/>
    <w:rsid w:val="00EF0036"/>
    <w:rsid w:val="00F0343E"/>
    <w:rsid w:val="00F034F4"/>
    <w:rsid w:val="00F05731"/>
    <w:rsid w:val="00F06EA5"/>
    <w:rsid w:val="00F14188"/>
    <w:rsid w:val="00F26512"/>
    <w:rsid w:val="00F30B70"/>
    <w:rsid w:val="00F34A06"/>
    <w:rsid w:val="00F406DC"/>
    <w:rsid w:val="00F40DD7"/>
    <w:rsid w:val="00F40F9C"/>
    <w:rsid w:val="00F4337C"/>
    <w:rsid w:val="00F51C17"/>
    <w:rsid w:val="00F55033"/>
    <w:rsid w:val="00F5799A"/>
    <w:rsid w:val="00F62A2F"/>
    <w:rsid w:val="00F62BD6"/>
    <w:rsid w:val="00F6723F"/>
    <w:rsid w:val="00F6764B"/>
    <w:rsid w:val="00F71AA5"/>
    <w:rsid w:val="00F73E78"/>
    <w:rsid w:val="00F76118"/>
    <w:rsid w:val="00F77EE6"/>
    <w:rsid w:val="00F82815"/>
    <w:rsid w:val="00F840CF"/>
    <w:rsid w:val="00F86A08"/>
    <w:rsid w:val="00F8777D"/>
    <w:rsid w:val="00F9221F"/>
    <w:rsid w:val="00F94106"/>
    <w:rsid w:val="00F978D0"/>
    <w:rsid w:val="00FA765C"/>
    <w:rsid w:val="00FA7D6D"/>
    <w:rsid w:val="00FC0E29"/>
    <w:rsid w:val="00FC1CD5"/>
    <w:rsid w:val="00FC67AE"/>
    <w:rsid w:val="00FC6A35"/>
    <w:rsid w:val="00FD0E7B"/>
    <w:rsid w:val="00FE2DD0"/>
    <w:rsid w:val="00FE551C"/>
    <w:rsid w:val="00FF1D06"/>
    <w:rsid w:val="00FF4107"/>
    <w:rsid w:val="00FF4583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522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5469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Знак2,Знак,Заголовок 2 Знак1,Знак2 Знак,Заголовок 2 Знак Знак,Знак2 Знак Знак,Заголовок 2 Знак2 Знак,Знак2 Знак Знак1 Знак1,Заголовок 2 Знак Знак Знак1,Заголовок 2 Знак1 Знак Знак,Знак2 Знак Знак1 Знак Знак, Знак2 Знак, Знак2, Знак2 , Знак,H"/>
    <w:basedOn w:val="a1"/>
    <w:next w:val="a1"/>
    <w:link w:val="21"/>
    <w:uiPriority w:val="9"/>
    <w:qFormat/>
    <w:rsid w:val="00B568F7"/>
    <w:pPr>
      <w:numPr>
        <w:ilvl w:val="1"/>
      </w:numPr>
      <w:spacing w:before="120" w:after="120"/>
      <w:ind w:left="680" w:firstLine="720"/>
      <w:jc w:val="center"/>
      <w:outlineLvl w:val="1"/>
    </w:pPr>
    <w:rPr>
      <w:rFonts w:ascii="Calibri" w:eastAsia="Calibri" w:hAnsi="Calibri" w:cs="Arial"/>
      <w:bCs/>
      <w:iCs/>
      <w:smallCaps/>
      <w:sz w:val="24"/>
      <w:szCs w:val="28"/>
      <w:lang w:eastAsia="en-US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8105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Осн. текст"/>
    <w:basedOn w:val="a1"/>
    <w:link w:val="a6"/>
    <w:rsid w:val="00A5010A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a6">
    <w:name w:val="Осн. текст Знак"/>
    <w:link w:val="a5"/>
    <w:locked/>
    <w:rsid w:val="00A50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5633C3"/>
    <w:pPr>
      <w:tabs>
        <w:tab w:val="left" w:pos="0"/>
        <w:tab w:val="left" w:pos="709"/>
        <w:tab w:val="right" w:leader="dot" w:pos="9923"/>
      </w:tabs>
      <w:spacing w:line="360" w:lineRule="auto"/>
      <w:ind w:left="567" w:hanging="567"/>
      <w:jc w:val="both"/>
    </w:pPr>
    <w:rPr>
      <w:b/>
      <w:noProof/>
      <w:color w:val="000000"/>
      <w:sz w:val="22"/>
      <w:szCs w:val="22"/>
    </w:rPr>
  </w:style>
  <w:style w:type="paragraph" w:styleId="a7">
    <w:name w:val="List Paragraph"/>
    <w:basedOn w:val="a1"/>
    <w:link w:val="a8"/>
    <w:uiPriority w:val="99"/>
    <w:qFormat/>
    <w:rsid w:val="00FE551C"/>
    <w:pPr>
      <w:ind w:left="720"/>
      <w:contextualSpacing/>
    </w:pPr>
  </w:style>
  <w:style w:type="character" w:customStyle="1" w:styleId="5">
    <w:name w:val="Основной текст (5)"/>
    <w:link w:val="51"/>
    <w:uiPriority w:val="99"/>
    <w:rsid w:val="00594ABD"/>
    <w:rPr>
      <w:rFonts w:ascii="Times New Roman" w:hAnsi="Times New Roman"/>
      <w:sz w:val="24"/>
      <w:szCs w:val="24"/>
      <w:shd w:val="clear" w:color="auto" w:fill="FFFFFF"/>
    </w:rPr>
  </w:style>
  <w:style w:type="paragraph" w:customStyle="1" w:styleId="51">
    <w:name w:val="Основной текст (5)1"/>
    <w:basedOn w:val="a1"/>
    <w:link w:val="5"/>
    <w:uiPriority w:val="99"/>
    <w:rsid w:val="00594ABD"/>
    <w:pPr>
      <w:shd w:val="clear" w:color="auto" w:fill="FFFFFF"/>
      <w:spacing w:line="274" w:lineRule="exact"/>
      <w:jc w:val="both"/>
    </w:pPr>
    <w:rPr>
      <w:rFonts w:eastAsiaTheme="minorHAnsi" w:cstheme="minorBidi"/>
      <w:sz w:val="24"/>
      <w:szCs w:val="24"/>
      <w:lang w:eastAsia="en-US"/>
    </w:rPr>
  </w:style>
  <w:style w:type="paragraph" w:styleId="22">
    <w:name w:val="List Continue 2"/>
    <w:basedOn w:val="a1"/>
    <w:uiPriority w:val="99"/>
    <w:unhideWhenUsed/>
    <w:rsid w:val="00594ABD"/>
    <w:pPr>
      <w:spacing w:after="120"/>
      <w:ind w:left="566"/>
      <w:contextualSpacing/>
    </w:pPr>
    <w:rPr>
      <w:sz w:val="24"/>
      <w:szCs w:val="24"/>
    </w:rPr>
  </w:style>
  <w:style w:type="paragraph" w:customStyle="1" w:styleId="-">
    <w:name w:val="ТНГП - Основной текст"/>
    <w:basedOn w:val="a1"/>
    <w:link w:val="-0"/>
    <w:autoRedefine/>
    <w:qFormat/>
    <w:rsid w:val="00667016"/>
    <w:pPr>
      <w:tabs>
        <w:tab w:val="left" w:pos="709"/>
      </w:tabs>
      <w:spacing w:line="360" w:lineRule="auto"/>
    </w:pPr>
    <w:rPr>
      <w:b/>
      <w:bCs/>
      <w:sz w:val="24"/>
      <w:szCs w:val="24"/>
    </w:rPr>
  </w:style>
  <w:style w:type="character" w:customStyle="1" w:styleId="-0">
    <w:name w:val="ТНГП - Основной текст Знак"/>
    <w:link w:val="-"/>
    <w:rsid w:val="006670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1"/>
    <w:link w:val="32"/>
    <w:semiHidden/>
    <w:unhideWhenUsed/>
    <w:rsid w:val="00566003"/>
    <w:pPr>
      <w:jc w:val="center"/>
    </w:pPr>
    <w:rPr>
      <w:b/>
    </w:rPr>
  </w:style>
  <w:style w:type="character" w:customStyle="1" w:styleId="32">
    <w:name w:val="Основной текст 3 Знак"/>
    <w:basedOn w:val="a2"/>
    <w:link w:val="31"/>
    <w:semiHidden/>
    <w:rsid w:val="0056600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9">
    <w:name w:val="Body Text"/>
    <w:basedOn w:val="a1"/>
    <w:link w:val="aa"/>
    <w:uiPriority w:val="99"/>
    <w:semiHidden/>
    <w:unhideWhenUsed/>
    <w:rsid w:val="000C7333"/>
    <w:pPr>
      <w:spacing w:after="120"/>
    </w:pPr>
  </w:style>
  <w:style w:type="character" w:customStyle="1" w:styleId="aa">
    <w:name w:val="Основной текст Знак"/>
    <w:basedOn w:val="a2"/>
    <w:link w:val="a9"/>
    <w:uiPriority w:val="99"/>
    <w:semiHidden/>
    <w:rsid w:val="000C73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1"/>
    <w:link w:val="34"/>
    <w:unhideWhenUsed/>
    <w:rsid w:val="000C733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2"/>
    <w:link w:val="33"/>
    <w:rsid w:val="000C733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">
    <w:name w:val="Заголовок 2 Знак"/>
    <w:aliases w:val="Знак2 Знак1,Знак Знак,Заголовок 2 Знак1 Знак,Знак2 Знак Знак1,Заголовок 2 Знак Знак Знак,Знак2 Знак Знак Знак,Заголовок 2 Знак2 Знак Знак,Знак2 Знак Знак1 Знак1 Знак,Заголовок 2 Знак Знак Знак1 Знак,Заголовок 2 Знак1 Знак Знак Знак"/>
    <w:basedOn w:val="a2"/>
    <w:link w:val="20"/>
    <w:uiPriority w:val="9"/>
    <w:rsid w:val="00B568F7"/>
    <w:rPr>
      <w:rFonts w:ascii="Calibri" w:eastAsia="Calibri" w:hAnsi="Calibri" w:cs="Arial"/>
      <w:bCs/>
      <w:iCs/>
      <w:smallCaps/>
      <w:sz w:val="24"/>
      <w:szCs w:val="28"/>
    </w:rPr>
  </w:style>
  <w:style w:type="paragraph" w:styleId="ab">
    <w:name w:val="Plain Text"/>
    <w:basedOn w:val="a1"/>
    <w:link w:val="ac"/>
    <w:rsid w:val="00616D39"/>
    <w:rPr>
      <w:rFonts w:ascii="Courier New" w:hAnsi="Courier New" w:cs="Arial"/>
      <w:bCs/>
    </w:rPr>
  </w:style>
  <w:style w:type="character" w:customStyle="1" w:styleId="ac">
    <w:name w:val="Текст Знак"/>
    <w:basedOn w:val="a2"/>
    <w:link w:val="ab"/>
    <w:rsid w:val="00616D39"/>
    <w:rPr>
      <w:rFonts w:ascii="Courier New" w:eastAsia="Times New Roman" w:hAnsi="Courier New" w:cs="Arial"/>
      <w:bCs/>
      <w:sz w:val="20"/>
      <w:szCs w:val="20"/>
      <w:lang w:eastAsia="ru-RU"/>
    </w:rPr>
  </w:style>
  <w:style w:type="character" w:customStyle="1" w:styleId="ad">
    <w:name w:val="Текст основной Знак"/>
    <w:link w:val="ae"/>
    <w:locked/>
    <w:rsid w:val="0025644D"/>
    <w:rPr>
      <w:rFonts w:ascii="Times New Roman" w:eastAsia="Times New Roman" w:hAnsi="Times New Roman"/>
      <w:kern w:val="32"/>
      <w:sz w:val="24"/>
      <w:szCs w:val="26"/>
    </w:rPr>
  </w:style>
  <w:style w:type="paragraph" w:customStyle="1" w:styleId="ae">
    <w:name w:val="Текст основной"/>
    <w:link w:val="ad"/>
    <w:rsid w:val="0025644D"/>
    <w:pPr>
      <w:suppressAutoHyphens/>
      <w:spacing w:after="0" w:line="360" w:lineRule="auto"/>
      <w:ind w:firstLine="425"/>
      <w:contextualSpacing/>
      <w:jc w:val="both"/>
    </w:pPr>
    <w:rPr>
      <w:rFonts w:ascii="Times New Roman" w:eastAsia="Times New Roman" w:hAnsi="Times New Roman"/>
      <w:kern w:val="32"/>
      <w:sz w:val="24"/>
      <w:szCs w:val="26"/>
    </w:rPr>
  </w:style>
  <w:style w:type="character" w:customStyle="1" w:styleId="10">
    <w:name w:val="Заголовок 1 Знак"/>
    <w:basedOn w:val="a2"/>
    <w:link w:val="1"/>
    <w:uiPriority w:val="9"/>
    <w:rsid w:val="005469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">
    <w:name w:val="List Bullet"/>
    <w:basedOn w:val="a1"/>
    <w:next w:val="a1"/>
    <w:uiPriority w:val="2"/>
    <w:qFormat/>
    <w:rsid w:val="005469EC"/>
    <w:pPr>
      <w:tabs>
        <w:tab w:val="num" w:pos="360"/>
      </w:tabs>
      <w:contextualSpacing/>
    </w:pPr>
    <w:rPr>
      <w:sz w:val="24"/>
      <w:szCs w:val="24"/>
    </w:rPr>
  </w:style>
  <w:style w:type="paragraph" w:customStyle="1" w:styleId="af0">
    <w:name w:val="основной текст"/>
    <w:basedOn w:val="a1"/>
    <w:link w:val="af1"/>
    <w:rsid w:val="005469EC"/>
    <w:pPr>
      <w:spacing w:after="120"/>
      <w:ind w:firstLine="851"/>
      <w:jc w:val="both"/>
    </w:pPr>
    <w:rPr>
      <w:rFonts w:ascii="Arial" w:hAnsi="Arial"/>
      <w:sz w:val="28"/>
    </w:rPr>
  </w:style>
  <w:style w:type="character" w:customStyle="1" w:styleId="af1">
    <w:name w:val="основной текст Знак"/>
    <w:link w:val="af0"/>
    <w:rsid w:val="005469EC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af2">
    <w:name w:val="ИТМ ГОЧС"/>
    <w:basedOn w:val="a1"/>
    <w:rsid w:val="006E5CF3"/>
    <w:pPr>
      <w:snapToGrid w:val="0"/>
      <w:ind w:firstLine="720"/>
      <w:jc w:val="both"/>
    </w:pPr>
    <w:rPr>
      <w:rFonts w:ascii="Arial" w:eastAsia="Verdana Ref" w:hAnsi="Arial"/>
      <w:sz w:val="28"/>
    </w:rPr>
  </w:style>
  <w:style w:type="numbering" w:customStyle="1" w:styleId="28">
    <w:name w:val="Стиль28"/>
    <w:rsid w:val="008900FF"/>
    <w:pPr>
      <w:numPr>
        <w:numId w:val="4"/>
      </w:numPr>
    </w:pPr>
  </w:style>
  <w:style w:type="paragraph" w:customStyle="1" w:styleId="af3">
    <w:name w:val="Обычный Т"/>
    <w:basedOn w:val="a1"/>
    <w:link w:val="af4"/>
    <w:semiHidden/>
    <w:rsid w:val="008900FF"/>
    <w:pPr>
      <w:widowControl w:val="0"/>
      <w:spacing w:before="60" w:after="60"/>
      <w:contextualSpacing/>
    </w:pPr>
    <w:rPr>
      <w:rFonts w:ascii="Arial" w:hAnsi="Arial"/>
      <w:sz w:val="22"/>
    </w:rPr>
  </w:style>
  <w:style w:type="character" w:customStyle="1" w:styleId="af4">
    <w:name w:val="Обычный Т Знак"/>
    <w:link w:val="af3"/>
    <w:semiHidden/>
    <w:rsid w:val="008900FF"/>
    <w:rPr>
      <w:rFonts w:ascii="Arial" w:eastAsia="Times New Roman" w:hAnsi="Arial" w:cs="Times New Roman"/>
      <w:szCs w:val="20"/>
      <w:lang w:eastAsia="ru-RU"/>
    </w:rPr>
  </w:style>
  <w:style w:type="paragraph" w:customStyle="1" w:styleId="ConsPlusNormal">
    <w:name w:val="ConsPlusNormal"/>
    <w:rsid w:val="008900F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Hyperlink"/>
    <w:basedOn w:val="a2"/>
    <w:uiPriority w:val="99"/>
    <w:unhideWhenUsed/>
    <w:rsid w:val="00196D14"/>
    <w:rPr>
      <w:strike w:val="0"/>
      <w:dstrike w:val="0"/>
      <w:color w:val="666699"/>
      <w:u w:val="none"/>
      <w:effect w:val="none"/>
    </w:rPr>
  </w:style>
  <w:style w:type="paragraph" w:styleId="af6">
    <w:name w:val="Normal (Web)"/>
    <w:basedOn w:val="a1"/>
    <w:uiPriority w:val="99"/>
    <w:unhideWhenUsed/>
    <w:rsid w:val="00F76118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Body Text Indent"/>
    <w:basedOn w:val="a1"/>
    <w:link w:val="af8"/>
    <w:uiPriority w:val="99"/>
    <w:unhideWhenUsed/>
    <w:rsid w:val="008D3C47"/>
    <w:pPr>
      <w:spacing w:before="100" w:beforeAutospacing="1" w:after="100" w:afterAutospacing="1"/>
    </w:pPr>
    <w:rPr>
      <w:sz w:val="24"/>
      <w:szCs w:val="24"/>
    </w:rPr>
  </w:style>
  <w:style w:type="character" w:customStyle="1" w:styleId="af8">
    <w:name w:val="Основной текст с отступом Знак"/>
    <w:basedOn w:val="a2"/>
    <w:link w:val="af7"/>
    <w:uiPriority w:val="99"/>
    <w:rsid w:val="008D3C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48">
    <w:name w:val="Стиль Основной текст Югранефтегазпроект + Слева:  048 см Первая с..."/>
    <w:basedOn w:val="a1"/>
    <w:rsid w:val="00967824"/>
    <w:pPr>
      <w:spacing w:line="360" w:lineRule="auto"/>
      <w:ind w:left="270" w:right="284" w:firstLine="450"/>
      <w:jc w:val="both"/>
    </w:pPr>
    <w:rPr>
      <w:rFonts w:ascii="Arial" w:hAnsi="Arial"/>
      <w:sz w:val="22"/>
    </w:rPr>
  </w:style>
  <w:style w:type="paragraph" w:customStyle="1" w:styleId="a">
    <w:name w:val="Югранефтегазпроект_Заголовок"/>
    <w:basedOn w:val="1"/>
    <w:qFormat/>
    <w:rsid w:val="00DE6A5D"/>
    <w:pPr>
      <w:numPr>
        <w:numId w:val="5"/>
      </w:numPr>
      <w:tabs>
        <w:tab w:val="left" w:pos="709"/>
      </w:tabs>
      <w:spacing w:before="120" w:after="120" w:line="360" w:lineRule="auto"/>
      <w:jc w:val="both"/>
    </w:pPr>
    <w:rPr>
      <w:rFonts w:ascii="Arial" w:eastAsia="Times New Roman" w:hAnsi="Arial" w:cs="Arial"/>
      <w:bCs w:val="0"/>
      <w:color w:val="auto"/>
      <w:sz w:val="24"/>
      <w:szCs w:val="24"/>
    </w:rPr>
  </w:style>
  <w:style w:type="paragraph" w:customStyle="1" w:styleId="a0">
    <w:name w:val="Югранефтегазпроект_Подзаголовок"/>
    <w:basedOn w:val="20"/>
    <w:link w:val="af9"/>
    <w:qFormat/>
    <w:rsid w:val="00DE6A5D"/>
    <w:pPr>
      <w:keepNext/>
      <w:keepLines/>
      <w:numPr>
        <w:numId w:val="5"/>
      </w:numPr>
      <w:tabs>
        <w:tab w:val="left" w:pos="425"/>
        <w:tab w:val="left" w:pos="709"/>
        <w:tab w:val="num" w:pos="1080"/>
        <w:tab w:val="left" w:pos="1134"/>
      </w:tabs>
      <w:spacing w:line="360" w:lineRule="auto"/>
      <w:jc w:val="both"/>
      <w:outlineLvl w:val="0"/>
    </w:pPr>
    <w:rPr>
      <w:rFonts w:ascii="Arial" w:eastAsia="Times New Roman" w:hAnsi="Arial"/>
      <w:b/>
      <w:bCs w:val="0"/>
      <w:iCs w:val="0"/>
      <w:smallCaps w:val="0"/>
      <w:sz w:val="22"/>
      <w:szCs w:val="22"/>
      <w:lang w:eastAsia="ru-RU"/>
    </w:rPr>
  </w:style>
  <w:style w:type="character" w:customStyle="1" w:styleId="af9">
    <w:name w:val="Югранефтегазпроект_Подзаголовок Знак"/>
    <w:link w:val="a0"/>
    <w:rsid w:val="00DE6A5D"/>
    <w:rPr>
      <w:rFonts w:ascii="Arial" w:eastAsia="Times New Roman" w:hAnsi="Arial" w:cs="Arial"/>
      <w:b/>
      <w:lang w:eastAsia="ru-RU"/>
    </w:rPr>
  </w:style>
  <w:style w:type="paragraph" w:styleId="afa">
    <w:name w:val="Balloon Text"/>
    <w:basedOn w:val="a1"/>
    <w:link w:val="afb"/>
    <w:uiPriority w:val="99"/>
    <w:semiHidden/>
    <w:unhideWhenUsed/>
    <w:rsid w:val="00EE4021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2"/>
    <w:link w:val="afa"/>
    <w:uiPriority w:val="99"/>
    <w:semiHidden/>
    <w:rsid w:val="00EE40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">
    <w:name w:val="Югранефтегазпроект_Заголовок2 Знак"/>
    <w:link w:val="24"/>
    <w:locked/>
    <w:rsid w:val="00A73E8A"/>
    <w:rPr>
      <w:rFonts w:ascii="Arial" w:hAnsi="Arial" w:cs="Arial"/>
      <w:b/>
      <w:sz w:val="24"/>
      <w:szCs w:val="24"/>
    </w:rPr>
  </w:style>
  <w:style w:type="paragraph" w:customStyle="1" w:styleId="24">
    <w:name w:val="Югранефтегазпроект_Заголовок2"/>
    <w:basedOn w:val="1"/>
    <w:link w:val="23"/>
    <w:qFormat/>
    <w:rsid w:val="00A73E8A"/>
    <w:pPr>
      <w:tabs>
        <w:tab w:val="left" w:pos="851"/>
      </w:tabs>
      <w:spacing w:before="0" w:after="120" w:line="360" w:lineRule="auto"/>
      <w:ind w:left="-284"/>
      <w:jc w:val="center"/>
    </w:pPr>
    <w:rPr>
      <w:rFonts w:ascii="Arial" w:eastAsiaTheme="minorHAnsi" w:hAnsi="Arial" w:cs="Arial"/>
      <w:bCs w:val="0"/>
      <w:color w:val="auto"/>
      <w:sz w:val="24"/>
      <w:szCs w:val="24"/>
      <w:lang w:eastAsia="en-US"/>
    </w:rPr>
  </w:style>
  <w:style w:type="character" w:customStyle="1" w:styleId="Dtext">
    <w:name w:val="Dtext Знак"/>
    <w:link w:val="Dtext0"/>
    <w:locked/>
    <w:rsid w:val="00A73E8A"/>
    <w:rPr>
      <w:sz w:val="26"/>
      <w:szCs w:val="26"/>
      <w:lang w:val="en-US" w:eastAsia="x-none"/>
    </w:rPr>
  </w:style>
  <w:style w:type="paragraph" w:customStyle="1" w:styleId="Dtext0">
    <w:name w:val="Dtext"/>
    <w:basedOn w:val="a9"/>
    <w:link w:val="Dtext"/>
    <w:rsid w:val="00A73E8A"/>
    <w:pPr>
      <w:spacing w:after="0"/>
      <w:ind w:firstLine="720"/>
    </w:pPr>
    <w:rPr>
      <w:rFonts w:asciiTheme="minorHAnsi" w:eastAsiaTheme="minorHAnsi" w:hAnsiTheme="minorHAnsi" w:cstheme="minorBidi"/>
      <w:sz w:val="26"/>
      <w:szCs w:val="26"/>
      <w:lang w:val="en-US" w:eastAsia="x-none"/>
    </w:rPr>
  </w:style>
  <w:style w:type="character" w:customStyle="1" w:styleId="afc">
    <w:name w:val="Номер таблицы Знак"/>
    <w:link w:val="afd"/>
    <w:locked/>
    <w:rsid w:val="00A73E8A"/>
    <w:rPr>
      <w:rFonts w:ascii="Arial" w:hAnsi="Arial" w:cs="Arial"/>
      <w:lang w:val="x-none" w:eastAsia="x-none"/>
    </w:rPr>
  </w:style>
  <w:style w:type="paragraph" w:customStyle="1" w:styleId="afd">
    <w:name w:val="Номер таблицы"/>
    <w:basedOn w:val="af7"/>
    <w:link w:val="afc"/>
    <w:rsid w:val="00A73E8A"/>
    <w:pPr>
      <w:tabs>
        <w:tab w:val="num" w:pos="3141"/>
      </w:tabs>
      <w:snapToGrid w:val="0"/>
      <w:spacing w:before="0" w:beforeAutospacing="0" w:after="0" w:afterAutospacing="0" w:line="360" w:lineRule="auto"/>
      <w:ind w:left="2061" w:hanging="360"/>
      <w:jc w:val="right"/>
    </w:pPr>
    <w:rPr>
      <w:rFonts w:ascii="Arial" w:eastAsiaTheme="minorHAnsi" w:hAnsi="Arial" w:cs="Arial"/>
      <w:sz w:val="22"/>
      <w:szCs w:val="22"/>
      <w:lang w:val="x-none" w:eastAsia="x-none"/>
    </w:rPr>
  </w:style>
  <w:style w:type="paragraph" w:customStyle="1" w:styleId="afe">
    <w:name w:val="Таблрис"/>
    <w:basedOn w:val="a1"/>
    <w:rsid w:val="00A73E8A"/>
    <w:pPr>
      <w:jc w:val="center"/>
    </w:pPr>
    <w:rPr>
      <w:sz w:val="24"/>
      <w:szCs w:val="24"/>
    </w:rPr>
  </w:style>
  <w:style w:type="paragraph" w:customStyle="1" w:styleId="Style57">
    <w:name w:val="Style57"/>
    <w:basedOn w:val="a1"/>
    <w:uiPriority w:val="99"/>
    <w:rsid w:val="00A73E8A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pple-converted-space">
    <w:name w:val="apple-converted-space"/>
    <w:basedOn w:val="a2"/>
    <w:rsid w:val="00095D3C"/>
  </w:style>
  <w:style w:type="paragraph" w:customStyle="1" w:styleId="formattext">
    <w:name w:val="formattext"/>
    <w:basedOn w:val="a1"/>
    <w:rsid w:val="00095D3C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2"/>
    <w:link w:val="3"/>
    <w:uiPriority w:val="9"/>
    <w:semiHidden/>
    <w:rsid w:val="008105C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ff">
    <w:name w:val="header"/>
    <w:basedOn w:val="a1"/>
    <w:link w:val="aff0"/>
    <w:uiPriority w:val="99"/>
    <w:unhideWhenUsed/>
    <w:rsid w:val="001653CC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2"/>
    <w:link w:val="aff"/>
    <w:uiPriority w:val="99"/>
    <w:rsid w:val="001653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footer"/>
    <w:basedOn w:val="a1"/>
    <w:link w:val="aff2"/>
    <w:uiPriority w:val="99"/>
    <w:unhideWhenUsed/>
    <w:rsid w:val="001653CC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2"/>
    <w:link w:val="aff1"/>
    <w:uiPriority w:val="99"/>
    <w:rsid w:val="001653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Нормальный 12"/>
    <w:basedOn w:val="a1"/>
    <w:link w:val="120"/>
    <w:qFormat/>
    <w:rsid w:val="00CE690C"/>
    <w:pPr>
      <w:spacing w:line="360" w:lineRule="auto"/>
      <w:jc w:val="both"/>
    </w:pPr>
    <w:rPr>
      <w:sz w:val="24"/>
    </w:rPr>
  </w:style>
  <w:style w:type="character" w:customStyle="1" w:styleId="120">
    <w:name w:val="Нормальный 12 Знак"/>
    <w:basedOn w:val="a2"/>
    <w:link w:val="12"/>
    <w:rsid w:val="00CE690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Абзац списка Знак"/>
    <w:link w:val="a7"/>
    <w:uiPriority w:val="34"/>
    <w:rsid w:val="00291D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90">
    <w:name w:val="Font Style90"/>
    <w:uiPriority w:val="99"/>
    <w:rsid w:val="00291DF9"/>
    <w:rPr>
      <w:rFonts w:ascii="Times New Roman" w:hAnsi="Times New Roman" w:cs="Times New Roman"/>
      <w:sz w:val="22"/>
      <w:szCs w:val="22"/>
    </w:rPr>
  </w:style>
  <w:style w:type="paragraph" w:customStyle="1" w:styleId="210">
    <w:name w:val="Основной текст 21"/>
    <w:aliases w:val="Body Text 2"/>
    <w:basedOn w:val="a1"/>
    <w:link w:val="211"/>
    <w:rsid w:val="007C2FE3"/>
    <w:pPr>
      <w:suppressAutoHyphens/>
      <w:jc w:val="center"/>
    </w:pPr>
    <w:rPr>
      <w:sz w:val="24"/>
      <w:lang w:val="x-none" w:eastAsia="ar-SA"/>
    </w:rPr>
  </w:style>
  <w:style w:type="character" w:customStyle="1" w:styleId="211">
    <w:name w:val="Основной текст 21 Знак"/>
    <w:link w:val="210"/>
    <w:locked/>
    <w:rsid w:val="007C2FE3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8">
    <w:name w:val="Стиль8"/>
    <w:basedOn w:val="2"/>
    <w:qFormat/>
    <w:rsid w:val="00992766"/>
    <w:pPr>
      <w:numPr>
        <w:numId w:val="0"/>
      </w:numPr>
      <w:tabs>
        <w:tab w:val="num" w:pos="643"/>
      </w:tabs>
      <w:spacing w:line="360" w:lineRule="auto"/>
      <w:ind w:left="643" w:hanging="360"/>
      <w:jc w:val="both"/>
    </w:pPr>
    <w:rPr>
      <w:rFonts w:eastAsia="Calibri"/>
      <w:sz w:val="24"/>
      <w:szCs w:val="22"/>
    </w:rPr>
  </w:style>
  <w:style w:type="paragraph" w:styleId="2">
    <w:name w:val="List Number 2"/>
    <w:basedOn w:val="a1"/>
    <w:uiPriority w:val="99"/>
    <w:unhideWhenUsed/>
    <w:rsid w:val="00992766"/>
    <w:pPr>
      <w:numPr>
        <w:numId w:val="10"/>
      </w:numPr>
      <w:tabs>
        <w:tab w:val="num" w:pos="643"/>
      </w:tabs>
      <w:ind w:left="643"/>
      <w:contextualSpacing/>
    </w:pPr>
  </w:style>
  <w:style w:type="paragraph" w:customStyle="1" w:styleId="Default">
    <w:name w:val="Default"/>
    <w:rsid w:val="00FC6A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3">
    <w:name w:val="1"/>
    <w:basedOn w:val="a1"/>
    <w:rsid w:val="00DB28D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numbering" w:customStyle="1" w:styleId="9">
    <w:name w:val="Стиль9"/>
    <w:rsid w:val="00F840CF"/>
    <w:pPr>
      <w:numPr>
        <w:numId w:val="17"/>
      </w:numPr>
    </w:pPr>
  </w:style>
  <w:style w:type="table" w:styleId="aff3">
    <w:name w:val="Table Grid"/>
    <w:basedOn w:val="a3"/>
    <w:uiPriority w:val="59"/>
    <w:rsid w:val="00041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522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5469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Знак2,Знак,Заголовок 2 Знак1,Знак2 Знак,Заголовок 2 Знак Знак,Знак2 Знак Знак,Заголовок 2 Знак2 Знак,Знак2 Знак Знак1 Знак1,Заголовок 2 Знак Знак Знак1,Заголовок 2 Знак1 Знак Знак,Знак2 Знак Знак1 Знак Знак, Знак2 Знак, Знак2, Знак2 , Знак,H"/>
    <w:basedOn w:val="a1"/>
    <w:next w:val="a1"/>
    <w:link w:val="21"/>
    <w:uiPriority w:val="9"/>
    <w:qFormat/>
    <w:rsid w:val="00B568F7"/>
    <w:pPr>
      <w:numPr>
        <w:ilvl w:val="1"/>
      </w:numPr>
      <w:spacing w:before="120" w:after="120"/>
      <w:ind w:left="680" w:firstLine="720"/>
      <w:jc w:val="center"/>
      <w:outlineLvl w:val="1"/>
    </w:pPr>
    <w:rPr>
      <w:rFonts w:ascii="Calibri" w:eastAsia="Calibri" w:hAnsi="Calibri" w:cs="Arial"/>
      <w:bCs/>
      <w:iCs/>
      <w:smallCaps/>
      <w:sz w:val="24"/>
      <w:szCs w:val="28"/>
      <w:lang w:eastAsia="en-US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8105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Осн. текст"/>
    <w:basedOn w:val="a1"/>
    <w:link w:val="a6"/>
    <w:rsid w:val="00A5010A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a6">
    <w:name w:val="Осн. текст Знак"/>
    <w:link w:val="a5"/>
    <w:locked/>
    <w:rsid w:val="00A50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5633C3"/>
    <w:pPr>
      <w:tabs>
        <w:tab w:val="left" w:pos="0"/>
        <w:tab w:val="left" w:pos="709"/>
        <w:tab w:val="right" w:leader="dot" w:pos="9923"/>
      </w:tabs>
      <w:spacing w:line="360" w:lineRule="auto"/>
      <w:ind w:left="567" w:hanging="567"/>
      <w:jc w:val="both"/>
    </w:pPr>
    <w:rPr>
      <w:b/>
      <w:noProof/>
      <w:color w:val="000000"/>
      <w:sz w:val="22"/>
      <w:szCs w:val="22"/>
    </w:rPr>
  </w:style>
  <w:style w:type="paragraph" w:styleId="a7">
    <w:name w:val="List Paragraph"/>
    <w:basedOn w:val="a1"/>
    <w:link w:val="a8"/>
    <w:uiPriority w:val="99"/>
    <w:qFormat/>
    <w:rsid w:val="00FE551C"/>
    <w:pPr>
      <w:ind w:left="720"/>
      <w:contextualSpacing/>
    </w:pPr>
  </w:style>
  <w:style w:type="character" w:customStyle="1" w:styleId="5">
    <w:name w:val="Основной текст (5)"/>
    <w:link w:val="51"/>
    <w:uiPriority w:val="99"/>
    <w:rsid w:val="00594ABD"/>
    <w:rPr>
      <w:rFonts w:ascii="Times New Roman" w:hAnsi="Times New Roman"/>
      <w:sz w:val="24"/>
      <w:szCs w:val="24"/>
      <w:shd w:val="clear" w:color="auto" w:fill="FFFFFF"/>
    </w:rPr>
  </w:style>
  <w:style w:type="paragraph" w:customStyle="1" w:styleId="51">
    <w:name w:val="Основной текст (5)1"/>
    <w:basedOn w:val="a1"/>
    <w:link w:val="5"/>
    <w:uiPriority w:val="99"/>
    <w:rsid w:val="00594ABD"/>
    <w:pPr>
      <w:shd w:val="clear" w:color="auto" w:fill="FFFFFF"/>
      <w:spacing w:line="274" w:lineRule="exact"/>
      <w:jc w:val="both"/>
    </w:pPr>
    <w:rPr>
      <w:rFonts w:eastAsiaTheme="minorHAnsi" w:cstheme="minorBidi"/>
      <w:sz w:val="24"/>
      <w:szCs w:val="24"/>
      <w:lang w:eastAsia="en-US"/>
    </w:rPr>
  </w:style>
  <w:style w:type="paragraph" w:styleId="22">
    <w:name w:val="List Continue 2"/>
    <w:basedOn w:val="a1"/>
    <w:uiPriority w:val="99"/>
    <w:unhideWhenUsed/>
    <w:rsid w:val="00594ABD"/>
    <w:pPr>
      <w:spacing w:after="120"/>
      <w:ind w:left="566"/>
      <w:contextualSpacing/>
    </w:pPr>
    <w:rPr>
      <w:sz w:val="24"/>
      <w:szCs w:val="24"/>
    </w:rPr>
  </w:style>
  <w:style w:type="paragraph" w:customStyle="1" w:styleId="-">
    <w:name w:val="ТНГП - Основной текст"/>
    <w:basedOn w:val="a1"/>
    <w:link w:val="-0"/>
    <w:autoRedefine/>
    <w:qFormat/>
    <w:rsid w:val="00667016"/>
    <w:pPr>
      <w:tabs>
        <w:tab w:val="left" w:pos="709"/>
      </w:tabs>
      <w:spacing w:line="360" w:lineRule="auto"/>
    </w:pPr>
    <w:rPr>
      <w:b/>
      <w:bCs/>
      <w:sz w:val="24"/>
      <w:szCs w:val="24"/>
    </w:rPr>
  </w:style>
  <w:style w:type="character" w:customStyle="1" w:styleId="-0">
    <w:name w:val="ТНГП - Основной текст Знак"/>
    <w:link w:val="-"/>
    <w:rsid w:val="006670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1"/>
    <w:link w:val="32"/>
    <w:semiHidden/>
    <w:unhideWhenUsed/>
    <w:rsid w:val="00566003"/>
    <w:pPr>
      <w:jc w:val="center"/>
    </w:pPr>
    <w:rPr>
      <w:b/>
    </w:rPr>
  </w:style>
  <w:style w:type="character" w:customStyle="1" w:styleId="32">
    <w:name w:val="Основной текст 3 Знак"/>
    <w:basedOn w:val="a2"/>
    <w:link w:val="31"/>
    <w:semiHidden/>
    <w:rsid w:val="0056600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9">
    <w:name w:val="Body Text"/>
    <w:basedOn w:val="a1"/>
    <w:link w:val="aa"/>
    <w:uiPriority w:val="99"/>
    <w:semiHidden/>
    <w:unhideWhenUsed/>
    <w:rsid w:val="000C7333"/>
    <w:pPr>
      <w:spacing w:after="120"/>
    </w:pPr>
  </w:style>
  <w:style w:type="character" w:customStyle="1" w:styleId="aa">
    <w:name w:val="Основной текст Знак"/>
    <w:basedOn w:val="a2"/>
    <w:link w:val="a9"/>
    <w:uiPriority w:val="99"/>
    <w:semiHidden/>
    <w:rsid w:val="000C73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1"/>
    <w:link w:val="34"/>
    <w:unhideWhenUsed/>
    <w:rsid w:val="000C733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2"/>
    <w:link w:val="33"/>
    <w:rsid w:val="000C733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">
    <w:name w:val="Заголовок 2 Знак"/>
    <w:aliases w:val="Знак2 Знак1,Знак Знак,Заголовок 2 Знак1 Знак,Знак2 Знак Знак1,Заголовок 2 Знак Знак Знак,Знак2 Знак Знак Знак,Заголовок 2 Знак2 Знак Знак,Знак2 Знак Знак1 Знак1 Знак,Заголовок 2 Знак Знак Знак1 Знак,Заголовок 2 Знак1 Знак Знак Знак"/>
    <w:basedOn w:val="a2"/>
    <w:link w:val="20"/>
    <w:uiPriority w:val="9"/>
    <w:rsid w:val="00B568F7"/>
    <w:rPr>
      <w:rFonts w:ascii="Calibri" w:eastAsia="Calibri" w:hAnsi="Calibri" w:cs="Arial"/>
      <w:bCs/>
      <w:iCs/>
      <w:smallCaps/>
      <w:sz w:val="24"/>
      <w:szCs w:val="28"/>
    </w:rPr>
  </w:style>
  <w:style w:type="paragraph" w:styleId="ab">
    <w:name w:val="Plain Text"/>
    <w:basedOn w:val="a1"/>
    <w:link w:val="ac"/>
    <w:rsid w:val="00616D39"/>
    <w:rPr>
      <w:rFonts w:ascii="Courier New" w:hAnsi="Courier New" w:cs="Arial"/>
      <w:bCs/>
    </w:rPr>
  </w:style>
  <w:style w:type="character" w:customStyle="1" w:styleId="ac">
    <w:name w:val="Текст Знак"/>
    <w:basedOn w:val="a2"/>
    <w:link w:val="ab"/>
    <w:rsid w:val="00616D39"/>
    <w:rPr>
      <w:rFonts w:ascii="Courier New" w:eastAsia="Times New Roman" w:hAnsi="Courier New" w:cs="Arial"/>
      <w:bCs/>
      <w:sz w:val="20"/>
      <w:szCs w:val="20"/>
      <w:lang w:eastAsia="ru-RU"/>
    </w:rPr>
  </w:style>
  <w:style w:type="character" w:customStyle="1" w:styleId="ad">
    <w:name w:val="Текст основной Знак"/>
    <w:link w:val="ae"/>
    <w:locked/>
    <w:rsid w:val="0025644D"/>
    <w:rPr>
      <w:rFonts w:ascii="Times New Roman" w:eastAsia="Times New Roman" w:hAnsi="Times New Roman"/>
      <w:kern w:val="32"/>
      <w:sz w:val="24"/>
      <w:szCs w:val="26"/>
    </w:rPr>
  </w:style>
  <w:style w:type="paragraph" w:customStyle="1" w:styleId="ae">
    <w:name w:val="Текст основной"/>
    <w:link w:val="ad"/>
    <w:rsid w:val="0025644D"/>
    <w:pPr>
      <w:suppressAutoHyphens/>
      <w:spacing w:after="0" w:line="360" w:lineRule="auto"/>
      <w:ind w:firstLine="425"/>
      <w:contextualSpacing/>
      <w:jc w:val="both"/>
    </w:pPr>
    <w:rPr>
      <w:rFonts w:ascii="Times New Roman" w:eastAsia="Times New Roman" w:hAnsi="Times New Roman"/>
      <w:kern w:val="32"/>
      <w:sz w:val="24"/>
      <w:szCs w:val="26"/>
    </w:rPr>
  </w:style>
  <w:style w:type="character" w:customStyle="1" w:styleId="10">
    <w:name w:val="Заголовок 1 Знак"/>
    <w:basedOn w:val="a2"/>
    <w:link w:val="1"/>
    <w:uiPriority w:val="9"/>
    <w:rsid w:val="005469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">
    <w:name w:val="List Bullet"/>
    <w:basedOn w:val="a1"/>
    <w:next w:val="a1"/>
    <w:uiPriority w:val="2"/>
    <w:qFormat/>
    <w:rsid w:val="005469EC"/>
    <w:pPr>
      <w:tabs>
        <w:tab w:val="num" w:pos="360"/>
      </w:tabs>
      <w:contextualSpacing/>
    </w:pPr>
    <w:rPr>
      <w:sz w:val="24"/>
      <w:szCs w:val="24"/>
    </w:rPr>
  </w:style>
  <w:style w:type="paragraph" w:customStyle="1" w:styleId="af0">
    <w:name w:val="основной текст"/>
    <w:basedOn w:val="a1"/>
    <w:link w:val="af1"/>
    <w:rsid w:val="005469EC"/>
    <w:pPr>
      <w:spacing w:after="120"/>
      <w:ind w:firstLine="851"/>
      <w:jc w:val="both"/>
    </w:pPr>
    <w:rPr>
      <w:rFonts w:ascii="Arial" w:hAnsi="Arial"/>
      <w:sz w:val="28"/>
    </w:rPr>
  </w:style>
  <w:style w:type="character" w:customStyle="1" w:styleId="af1">
    <w:name w:val="основной текст Знак"/>
    <w:link w:val="af0"/>
    <w:rsid w:val="005469EC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af2">
    <w:name w:val="ИТМ ГОЧС"/>
    <w:basedOn w:val="a1"/>
    <w:rsid w:val="006E5CF3"/>
    <w:pPr>
      <w:snapToGrid w:val="0"/>
      <w:ind w:firstLine="720"/>
      <w:jc w:val="both"/>
    </w:pPr>
    <w:rPr>
      <w:rFonts w:ascii="Arial" w:eastAsia="Verdana Ref" w:hAnsi="Arial"/>
      <w:sz w:val="28"/>
    </w:rPr>
  </w:style>
  <w:style w:type="numbering" w:customStyle="1" w:styleId="28">
    <w:name w:val="Стиль28"/>
    <w:rsid w:val="008900FF"/>
    <w:pPr>
      <w:numPr>
        <w:numId w:val="4"/>
      </w:numPr>
    </w:pPr>
  </w:style>
  <w:style w:type="paragraph" w:customStyle="1" w:styleId="af3">
    <w:name w:val="Обычный Т"/>
    <w:basedOn w:val="a1"/>
    <w:link w:val="af4"/>
    <w:semiHidden/>
    <w:rsid w:val="008900FF"/>
    <w:pPr>
      <w:widowControl w:val="0"/>
      <w:spacing w:before="60" w:after="60"/>
      <w:contextualSpacing/>
    </w:pPr>
    <w:rPr>
      <w:rFonts w:ascii="Arial" w:hAnsi="Arial"/>
      <w:sz w:val="22"/>
    </w:rPr>
  </w:style>
  <w:style w:type="character" w:customStyle="1" w:styleId="af4">
    <w:name w:val="Обычный Т Знак"/>
    <w:link w:val="af3"/>
    <w:semiHidden/>
    <w:rsid w:val="008900FF"/>
    <w:rPr>
      <w:rFonts w:ascii="Arial" w:eastAsia="Times New Roman" w:hAnsi="Arial" w:cs="Times New Roman"/>
      <w:szCs w:val="20"/>
      <w:lang w:eastAsia="ru-RU"/>
    </w:rPr>
  </w:style>
  <w:style w:type="paragraph" w:customStyle="1" w:styleId="ConsPlusNormal">
    <w:name w:val="ConsPlusNormal"/>
    <w:rsid w:val="008900F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Hyperlink"/>
    <w:basedOn w:val="a2"/>
    <w:uiPriority w:val="99"/>
    <w:unhideWhenUsed/>
    <w:rsid w:val="00196D14"/>
    <w:rPr>
      <w:strike w:val="0"/>
      <w:dstrike w:val="0"/>
      <w:color w:val="666699"/>
      <w:u w:val="none"/>
      <w:effect w:val="none"/>
    </w:rPr>
  </w:style>
  <w:style w:type="paragraph" w:styleId="af6">
    <w:name w:val="Normal (Web)"/>
    <w:basedOn w:val="a1"/>
    <w:uiPriority w:val="99"/>
    <w:unhideWhenUsed/>
    <w:rsid w:val="00F76118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Body Text Indent"/>
    <w:basedOn w:val="a1"/>
    <w:link w:val="af8"/>
    <w:uiPriority w:val="99"/>
    <w:unhideWhenUsed/>
    <w:rsid w:val="008D3C47"/>
    <w:pPr>
      <w:spacing w:before="100" w:beforeAutospacing="1" w:after="100" w:afterAutospacing="1"/>
    </w:pPr>
    <w:rPr>
      <w:sz w:val="24"/>
      <w:szCs w:val="24"/>
    </w:rPr>
  </w:style>
  <w:style w:type="character" w:customStyle="1" w:styleId="af8">
    <w:name w:val="Основной текст с отступом Знак"/>
    <w:basedOn w:val="a2"/>
    <w:link w:val="af7"/>
    <w:uiPriority w:val="99"/>
    <w:rsid w:val="008D3C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48">
    <w:name w:val="Стиль Основной текст Югранефтегазпроект + Слева:  048 см Первая с..."/>
    <w:basedOn w:val="a1"/>
    <w:rsid w:val="00967824"/>
    <w:pPr>
      <w:spacing w:line="360" w:lineRule="auto"/>
      <w:ind w:left="270" w:right="284" w:firstLine="450"/>
      <w:jc w:val="both"/>
    </w:pPr>
    <w:rPr>
      <w:rFonts w:ascii="Arial" w:hAnsi="Arial"/>
      <w:sz w:val="22"/>
    </w:rPr>
  </w:style>
  <w:style w:type="paragraph" w:customStyle="1" w:styleId="a">
    <w:name w:val="Югранефтегазпроект_Заголовок"/>
    <w:basedOn w:val="1"/>
    <w:qFormat/>
    <w:rsid w:val="00DE6A5D"/>
    <w:pPr>
      <w:numPr>
        <w:numId w:val="5"/>
      </w:numPr>
      <w:tabs>
        <w:tab w:val="left" w:pos="709"/>
      </w:tabs>
      <w:spacing w:before="120" w:after="120" w:line="360" w:lineRule="auto"/>
      <w:jc w:val="both"/>
    </w:pPr>
    <w:rPr>
      <w:rFonts w:ascii="Arial" w:eastAsia="Times New Roman" w:hAnsi="Arial" w:cs="Arial"/>
      <w:bCs w:val="0"/>
      <w:color w:val="auto"/>
      <w:sz w:val="24"/>
      <w:szCs w:val="24"/>
    </w:rPr>
  </w:style>
  <w:style w:type="paragraph" w:customStyle="1" w:styleId="a0">
    <w:name w:val="Югранефтегазпроект_Подзаголовок"/>
    <w:basedOn w:val="20"/>
    <w:link w:val="af9"/>
    <w:qFormat/>
    <w:rsid w:val="00DE6A5D"/>
    <w:pPr>
      <w:keepNext/>
      <w:keepLines/>
      <w:numPr>
        <w:numId w:val="5"/>
      </w:numPr>
      <w:tabs>
        <w:tab w:val="left" w:pos="425"/>
        <w:tab w:val="left" w:pos="709"/>
        <w:tab w:val="num" w:pos="1080"/>
        <w:tab w:val="left" w:pos="1134"/>
      </w:tabs>
      <w:spacing w:line="360" w:lineRule="auto"/>
      <w:jc w:val="both"/>
      <w:outlineLvl w:val="0"/>
    </w:pPr>
    <w:rPr>
      <w:rFonts w:ascii="Arial" w:eastAsia="Times New Roman" w:hAnsi="Arial"/>
      <w:b/>
      <w:bCs w:val="0"/>
      <w:iCs w:val="0"/>
      <w:smallCaps w:val="0"/>
      <w:sz w:val="22"/>
      <w:szCs w:val="22"/>
      <w:lang w:eastAsia="ru-RU"/>
    </w:rPr>
  </w:style>
  <w:style w:type="character" w:customStyle="1" w:styleId="af9">
    <w:name w:val="Югранефтегазпроект_Подзаголовок Знак"/>
    <w:link w:val="a0"/>
    <w:rsid w:val="00DE6A5D"/>
    <w:rPr>
      <w:rFonts w:ascii="Arial" w:eastAsia="Times New Roman" w:hAnsi="Arial" w:cs="Arial"/>
      <w:b/>
      <w:lang w:eastAsia="ru-RU"/>
    </w:rPr>
  </w:style>
  <w:style w:type="paragraph" w:styleId="afa">
    <w:name w:val="Balloon Text"/>
    <w:basedOn w:val="a1"/>
    <w:link w:val="afb"/>
    <w:uiPriority w:val="99"/>
    <w:semiHidden/>
    <w:unhideWhenUsed/>
    <w:rsid w:val="00EE4021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2"/>
    <w:link w:val="afa"/>
    <w:uiPriority w:val="99"/>
    <w:semiHidden/>
    <w:rsid w:val="00EE40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">
    <w:name w:val="Югранефтегазпроект_Заголовок2 Знак"/>
    <w:link w:val="24"/>
    <w:locked/>
    <w:rsid w:val="00A73E8A"/>
    <w:rPr>
      <w:rFonts w:ascii="Arial" w:hAnsi="Arial" w:cs="Arial"/>
      <w:b/>
      <w:sz w:val="24"/>
      <w:szCs w:val="24"/>
    </w:rPr>
  </w:style>
  <w:style w:type="paragraph" w:customStyle="1" w:styleId="24">
    <w:name w:val="Югранефтегазпроект_Заголовок2"/>
    <w:basedOn w:val="1"/>
    <w:link w:val="23"/>
    <w:qFormat/>
    <w:rsid w:val="00A73E8A"/>
    <w:pPr>
      <w:tabs>
        <w:tab w:val="left" w:pos="851"/>
      </w:tabs>
      <w:spacing w:before="0" w:after="120" w:line="360" w:lineRule="auto"/>
      <w:ind w:left="-284"/>
      <w:jc w:val="center"/>
    </w:pPr>
    <w:rPr>
      <w:rFonts w:ascii="Arial" w:eastAsiaTheme="minorHAnsi" w:hAnsi="Arial" w:cs="Arial"/>
      <w:bCs w:val="0"/>
      <w:color w:val="auto"/>
      <w:sz w:val="24"/>
      <w:szCs w:val="24"/>
      <w:lang w:eastAsia="en-US"/>
    </w:rPr>
  </w:style>
  <w:style w:type="character" w:customStyle="1" w:styleId="Dtext">
    <w:name w:val="Dtext Знак"/>
    <w:link w:val="Dtext0"/>
    <w:locked/>
    <w:rsid w:val="00A73E8A"/>
    <w:rPr>
      <w:sz w:val="26"/>
      <w:szCs w:val="26"/>
      <w:lang w:val="en-US" w:eastAsia="x-none"/>
    </w:rPr>
  </w:style>
  <w:style w:type="paragraph" w:customStyle="1" w:styleId="Dtext0">
    <w:name w:val="Dtext"/>
    <w:basedOn w:val="a9"/>
    <w:link w:val="Dtext"/>
    <w:rsid w:val="00A73E8A"/>
    <w:pPr>
      <w:spacing w:after="0"/>
      <w:ind w:firstLine="720"/>
    </w:pPr>
    <w:rPr>
      <w:rFonts w:asciiTheme="minorHAnsi" w:eastAsiaTheme="minorHAnsi" w:hAnsiTheme="minorHAnsi" w:cstheme="minorBidi"/>
      <w:sz w:val="26"/>
      <w:szCs w:val="26"/>
      <w:lang w:val="en-US" w:eastAsia="x-none"/>
    </w:rPr>
  </w:style>
  <w:style w:type="character" w:customStyle="1" w:styleId="afc">
    <w:name w:val="Номер таблицы Знак"/>
    <w:link w:val="afd"/>
    <w:locked/>
    <w:rsid w:val="00A73E8A"/>
    <w:rPr>
      <w:rFonts w:ascii="Arial" w:hAnsi="Arial" w:cs="Arial"/>
      <w:lang w:val="x-none" w:eastAsia="x-none"/>
    </w:rPr>
  </w:style>
  <w:style w:type="paragraph" w:customStyle="1" w:styleId="afd">
    <w:name w:val="Номер таблицы"/>
    <w:basedOn w:val="af7"/>
    <w:link w:val="afc"/>
    <w:rsid w:val="00A73E8A"/>
    <w:pPr>
      <w:tabs>
        <w:tab w:val="num" w:pos="3141"/>
      </w:tabs>
      <w:snapToGrid w:val="0"/>
      <w:spacing w:before="0" w:beforeAutospacing="0" w:after="0" w:afterAutospacing="0" w:line="360" w:lineRule="auto"/>
      <w:ind w:left="2061" w:hanging="360"/>
      <w:jc w:val="right"/>
    </w:pPr>
    <w:rPr>
      <w:rFonts w:ascii="Arial" w:eastAsiaTheme="minorHAnsi" w:hAnsi="Arial" w:cs="Arial"/>
      <w:sz w:val="22"/>
      <w:szCs w:val="22"/>
      <w:lang w:val="x-none" w:eastAsia="x-none"/>
    </w:rPr>
  </w:style>
  <w:style w:type="paragraph" w:customStyle="1" w:styleId="afe">
    <w:name w:val="Таблрис"/>
    <w:basedOn w:val="a1"/>
    <w:rsid w:val="00A73E8A"/>
    <w:pPr>
      <w:jc w:val="center"/>
    </w:pPr>
    <w:rPr>
      <w:sz w:val="24"/>
      <w:szCs w:val="24"/>
    </w:rPr>
  </w:style>
  <w:style w:type="paragraph" w:customStyle="1" w:styleId="Style57">
    <w:name w:val="Style57"/>
    <w:basedOn w:val="a1"/>
    <w:uiPriority w:val="99"/>
    <w:rsid w:val="00A73E8A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pple-converted-space">
    <w:name w:val="apple-converted-space"/>
    <w:basedOn w:val="a2"/>
    <w:rsid w:val="00095D3C"/>
  </w:style>
  <w:style w:type="paragraph" w:customStyle="1" w:styleId="formattext">
    <w:name w:val="formattext"/>
    <w:basedOn w:val="a1"/>
    <w:rsid w:val="00095D3C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2"/>
    <w:link w:val="3"/>
    <w:uiPriority w:val="9"/>
    <w:semiHidden/>
    <w:rsid w:val="008105C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ff">
    <w:name w:val="header"/>
    <w:basedOn w:val="a1"/>
    <w:link w:val="aff0"/>
    <w:uiPriority w:val="99"/>
    <w:unhideWhenUsed/>
    <w:rsid w:val="001653CC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2"/>
    <w:link w:val="aff"/>
    <w:uiPriority w:val="99"/>
    <w:rsid w:val="001653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footer"/>
    <w:basedOn w:val="a1"/>
    <w:link w:val="aff2"/>
    <w:uiPriority w:val="99"/>
    <w:unhideWhenUsed/>
    <w:rsid w:val="001653CC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2"/>
    <w:link w:val="aff1"/>
    <w:uiPriority w:val="99"/>
    <w:rsid w:val="001653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Нормальный 12"/>
    <w:basedOn w:val="a1"/>
    <w:link w:val="120"/>
    <w:qFormat/>
    <w:rsid w:val="00CE690C"/>
    <w:pPr>
      <w:spacing w:line="360" w:lineRule="auto"/>
      <w:jc w:val="both"/>
    </w:pPr>
    <w:rPr>
      <w:sz w:val="24"/>
    </w:rPr>
  </w:style>
  <w:style w:type="character" w:customStyle="1" w:styleId="120">
    <w:name w:val="Нормальный 12 Знак"/>
    <w:basedOn w:val="a2"/>
    <w:link w:val="12"/>
    <w:rsid w:val="00CE690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Абзац списка Знак"/>
    <w:link w:val="a7"/>
    <w:uiPriority w:val="34"/>
    <w:rsid w:val="00291D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90">
    <w:name w:val="Font Style90"/>
    <w:uiPriority w:val="99"/>
    <w:rsid w:val="00291DF9"/>
    <w:rPr>
      <w:rFonts w:ascii="Times New Roman" w:hAnsi="Times New Roman" w:cs="Times New Roman"/>
      <w:sz w:val="22"/>
      <w:szCs w:val="22"/>
    </w:rPr>
  </w:style>
  <w:style w:type="paragraph" w:customStyle="1" w:styleId="210">
    <w:name w:val="Основной текст 21"/>
    <w:aliases w:val="Body Text 2"/>
    <w:basedOn w:val="a1"/>
    <w:link w:val="211"/>
    <w:rsid w:val="007C2FE3"/>
    <w:pPr>
      <w:suppressAutoHyphens/>
      <w:jc w:val="center"/>
    </w:pPr>
    <w:rPr>
      <w:sz w:val="24"/>
      <w:lang w:val="x-none" w:eastAsia="ar-SA"/>
    </w:rPr>
  </w:style>
  <w:style w:type="character" w:customStyle="1" w:styleId="211">
    <w:name w:val="Основной текст 21 Знак"/>
    <w:link w:val="210"/>
    <w:locked/>
    <w:rsid w:val="007C2FE3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8">
    <w:name w:val="Стиль8"/>
    <w:basedOn w:val="2"/>
    <w:qFormat/>
    <w:rsid w:val="00992766"/>
    <w:pPr>
      <w:numPr>
        <w:numId w:val="0"/>
      </w:numPr>
      <w:tabs>
        <w:tab w:val="num" w:pos="643"/>
      </w:tabs>
      <w:spacing w:line="360" w:lineRule="auto"/>
      <w:ind w:left="643" w:hanging="360"/>
      <w:jc w:val="both"/>
    </w:pPr>
    <w:rPr>
      <w:rFonts w:eastAsia="Calibri"/>
      <w:sz w:val="24"/>
      <w:szCs w:val="22"/>
    </w:rPr>
  </w:style>
  <w:style w:type="paragraph" w:styleId="2">
    <w:name w:val="List Number 2"/>
    <w:basedOn w:val="a1"/>
    <w:uiPriority w:val="99"/>
    <w:unhideWhenUsed/>
    <w:rsid w:val="00992766"/>
    <w:pPr>
      <w:numPr>
        <w:numId w:val="10"/>
      </w:numPr>
      <w:tabs>
        <w:tab w:val="num" w:pos="643"/>
      </w:tabs>
      <w:ind w:left="643"/>
      <w:contextualSpacing/>
    </w:pPr>
  </w:style>
  <w:style w:type="paragraph" w:customStyle="1" w:styleId="Default">
    <w:name w:val="Default"/>
    <w:rsid w:val="00FC6A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3">
    <w:name w:val="1"/>
    <w:basedOn w:val="a1"/>
    <w:rsid w:val="00DB28D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numbering" w:customStyle="1" w:styleId="9">
    <w:name w:val="Стиль9"/>
    <w:rsid w:val="00F840CF"/>
    <w:pPr>
      <w:numPr>
        <w:numId w:val="17"/>
      </w:numPr>
    </w:pPr>
  </w:style>
  <w:style w:type="table" w:styleId="aff3">
    <w:name w:val="Table Grid"/>
    <w:basedOn w:val="a3"/>
    <w:uiPriority w:val="59"/>
    <w:rsid w:val="00041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16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76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41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299125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40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5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4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95031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59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normacs://normacs.ru/15n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kodeks.intranet.nipineft.tomsk.ru:8888/law?d&amp;nd=902111644&amp;prevDoc=902111644&amp;spack=011intelsearch%3D%F4%E7+123+%EE%F2+22+%E8%FE%EB%FF+2008%26listid%3D010000000100%26listpos%3D0%26lsz%3D5%26w%3D0;1;2;3;4;5;6;7;8;9;10;11;12;13;14;15;16;17;18;19;20;21;22;23;24;25;26;27;28;29;30;31;32;33;34;35;36;37;38;39%26whereselect%3D-1%26&amp;c=22.7.2008+N+123+123+%D4%C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99A1F-EA18-450D-8A3B-EEFED12CF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30</Pages>
  <Words>10810</Words>
  <Characters>61617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"Томская инжиниринговая компания"</Company>
  <LinksUpToDate>false</LinksUpToDate>
  <CharactersWithSpaces>72283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Меньщикова Анастасия Владиславовна</cp:lastModifiedBy>
  <cp:revision>18</cp:revision>
  <cp:lastPrinted>2016-03-17T06:06:00Z</cp:lastPrinted>
  <dcterms:created xsi:type="dcterms:W3CDTF">2017-02-28T09:08:00Z</dcterms:created>
  <dcterms:modified xsi:type="dcterms:W3CDTF">2017-03-06T05:55:00Z</dcterms:modified>
</cp:coreProperties>
</file>